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762BF3" w14:paraId="1F8B07C5" w14:textId="77777777" w:rsidTr="00762BF3">
        <w:trPr>
          <w:trHeight w:val="1516"/>
        </w:trPr>
        <w:tc>
          <w:tcPr>
            <w:tcW w:w="2127" w:type="dxa"/>
            <w:hideMark/>
          </w:tcPr>
          <w:p w14:paraId="76E63A28" w14:textId="77777777" w:rsidR="00762BF3" w:rsidRDefault="00762BF3" w:rsidP="00AD6C19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73BD578" wp14:editId="0D792654">
                  <wp:extent cx="1238250" cy="102870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951F7DB" w14:textId="77777777" w:rsidR="00762BF3" w:rsidRDefault="00762BF3" w:rsidP="00AD6C19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9E78FB" w14:textId="77777777" w:rsidR="00762BF3" w:rsidRDefault="00762BF3" w:rsidP="00AD6C19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29408BA" w14:textId="77777777" w:rsidR="00762BF3" w:rsidRDefault="00762BF3" w:rsidP="00AD6C19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41FB5B8" w14:textId="77777777" w:rsidR="00762BF3" w:rsidRDefault="00762BF3" w:rsidP="00AD6C19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33B5E5B0" w14:textId="77777777" w:rsidR="00762BF3" w:rsidRDefault="00762BF3" w:rsidP="00762BF3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64395199" w14:textId="77777777" w:rsidR="00762BF3" w:rsidRDefault="00762BF3" w:rsidP="00762BF3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14:paraId="05FC516C" w14:textId="77777777" w:rsidR="00762BF3" w:rsidRDefault="00762BF3" w:rsidP="00762BF3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BCC52DC" w14:textId="77777777" w:rsidR="00762BF3" w:rsidRDefault="00762BF3" w:rsidP="00762BF3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2893855C" w14:textId="77777777" w:rsidR="00762BF3" w:rsidRDefault="00762BF3" w:rsidP="00762BF3">
      <w:pPr>
        <w:spacing w:before="11" w:after="120"/>
        <w:rPr>
          <w:sz w:val="28"/>
          <w:szCs w:val="28"/>
        </w:rPr>
      </w:pPr>
    </w:p>
    <w:p w14:paraId="3E6FE02E" w14:textId="77777777" w:rsidR="00762BF3" w:rsidRDefault="00762BF3" w:rsidP="00762BF3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14:paraId="64F822AB" w14:textId="77777777" w:rsidR="00762BF3" w:rsidRDefault="00762BF3" w:rsidP="00762BF3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директора колледжа </w:t>
      </w:r>
    </w:p>
    <w:p w14:paraId="1E56F1C9" w14:textId="77777777" w:rsidR="00762BF3" w:rsidRDefault="00762BF3" w:rsidP="00762BF3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25.05.2021 г. № 119/1</w:t>
      </w:r>
    </w:p>
    <w:p w14:paraId="08866292" w14:textId="77777777" w:rsidR="00762BF3" w:rsidRDefault="00762BF3" w:rsidP="00762BF3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26803782" w14:textId="77777777" w:rsidR="00762BF3" w:rsidRDefault="00762BF3" w:rsidP="00762BF3">
      <w:pPr>
        <w:spacing w:after="217" w:line="254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FDE401C" w14:textId="77777777" w:rsidR="00762BF3" w:rsidRDefault="00762BF3" w:rsidP="00762BF3">
      <w:pPr>
        <w:spacing w:after="225" w:line="254" w:lineRule="auto"/>
        <w:ind w:right="-141"/>
        <w:rPr>
          <w:color w:val="000000"/>
          <w:sz w:val="28"/>
          <w:szCs w:val="28"/>
        </w:rPr>
      </w:pPr>
    </w:p>
    <w:p w14:paraId="2C4E2965" w14:textId="77777777" w:rsidR="00762BF3" w:rsidRDefault="00762BF3" w:rsidP="00762BF3">
      <w:pPr>
        <w:spacing w:after="225" w:line="254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4D96DC82" w14:textId="77777777" w:rsidR="00762BF3" w:rsidRDefault="00762BF3" w:rsidP="00762BF3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2F9658BF" w14:textId="77777777" w:rsidR="00762BF3" w:rsidRDefault="00762BF3" w:rsidP="00762BF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35D751FB" w14:textId="7724AADC" w:rsidR="00762BF3" w:rsidRDefault="00762BF3" w:rsidP="00762BF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ЕН.0</w:t>
      </w:r>
      <w:r>
        <w:rPr>
          <w:b/>
          <w:bCs/>
          <w:color w:val="000000"/>
          <w:sz w:val="28"/>
          <w:szCs w:val="28"/>
        </w:rPr>
        <w:t>3 Физика</w:t>
      </w:r>
    </w:p>
    <w:p w14:paraId="2070E5AC" w14:textId="77777777" w:rsidR="00762BF3" w:rsidRDefault="00762BF3" w:rsidP="00762BF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2627C902" w14:textId="77777777" w:rsidR="00762BF3" w:rsidRDefault="00762BF3" w:rsidP="00762BF3">
      <w:pPr>
        <w:spacing w:line="254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5F571D2E" w14:textId="77777777" w:rsidR="00762BF3" w:rsidRDefault="00762BF3" w:rsidP="00762BF3">
      <w:pPr>
        <w:spacing w:line="254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14:paraId="2C07442E" w14:textId="77777777" w:rsidR="00762BF3" w:rsidRDefault="00762BF3" w:rsidP="00762BF3">
      <w:pPr>
        <w:spacing w:line="254" w:lineRule="auto"/>
        <w:ind w:right="-2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22.02.06 Сварочное производство</w:t>
      </w:r>
    </w:p>
    <w:p w14:paraId="2DCF63B7" w14:textId="77777777" w:rsidR="00762BF3" w:rsidRDefault="00762BF3" w:rsidP="00762BF3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08313681" w14:textId="77777777" w:rsidR="00762BF3" w:rsidRDefault="00762BF3" w:rsidP="00762BF3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6304B03A" w14:textId="77777777" w:rsidR="00762BF3" w:rsidRDefault="00762BF3" w:rsidP="00762BF3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45E99835" w14:textId="77777777" w:rsidR="00762BF3" w:rsidRDefault="00762BF3" w:rsidP="00762BF3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2D80FBC0" w14:textId="77777777" w:rsidR="00762BF3" w:rsidRDefault="00762BF3" w:rsidP="00762BF3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4846CE10" w14:textId="77777777" w:rsidR="00762BF3" w:rsidRDefault="00762BF3" w:rsidP="00762BF3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5F5C296E" w14:textId="77777777" w:rsidR="00762BF3" w:rsidRDefault="00762BF3" w:rsidP="00762BF3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6DAE5732" w14:textId="77777777" w:rsidR="00762BF3" w:rsidRDefault="00762BF3" w:rsidP="00762BF3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54540B21" w14:textId="77777777" w:rsidR="00762BF3" w:rsidRDefault="00762BF3" w:rsidP="00762BF3">
      <w:pPr>
        <w:spacing w:after="188" w:line="25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14:paraId="081BB1C1" w14:textId="77777777" w:rsidR="004C7974" w:rsidRPr="00386372" w:rsidRDefault="004C7974" w:rsidP="004C79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386372">
        <w:lastRenderedPageBreak/>
        <w:t>СОДЕРЖАНИЕ</w:t>
      </w:r>
    </w:p>
    <w:p w14:paraId="297EE2A0" w14:textId="77777777" w:rsidR="004C7974" w:rsidRPr="00386372" w:rsidRDefault="004C7974" w:rsidP="004C7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4C7974" w:rsidRPr="00386372" w14:paraId="2C4D2795" w14:textId="77777777" w:rsidTr="00FB4982">
        <w:tc>
          <w:tcPr>
            <w:tcW w:w="7668" w:type="dxa"/>
            <w:shd w:val="clear" w:color="auto" w:fill="auto"/>
          </w:tcPr>
          <w:p w14:paraId="03C8DFBB" w14:textId="77777777" w:rsidR="004C7974" w:rsidRPr="00386372" w:rsidRDefault="004C7974" w:rsidP="00FB4982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4C3BC6F9" w14:textId="77777777" w:rsidR="004C7974" w:rsidRPr="00386372" w:rsidRDefault="004C7974" w:rsidP="00FB4982">
            <w:pPr>
              <w:jc w:val="center"/>
            </w:pPr>
            <w:r w:rsidRPr="00386372">
              <w:t>стр.</w:t>
            </w:r>
          </w:p>
        </w:tc>
      </w:tr>
      <w:tr w:rsidR="004C7974" w:rsidRPr="00386372" w14:paraId="67B75805" w14:textId="77777777" w:rsidTr="00FB4982">
        <w:tc>
          <w:tcPr>
            <w:tcW w:w="7668" w:type="dxa"/>
            <w:shd w:val="clear" w:color="auto" w:fill="auto"/>
          </w:tcPr>
          <w:p w14:paraId="26F452E7" w14:textId="77777777" w:rsidR="004C7974" w:rsidRPr="00386372" w:rsidRDefault="004C7974" w:rsidP="00FB4982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86372">
              <w:rPr>
                <w:caps/>
              </w:rPr>
              <w:t>ПАСПОРТ Рабочей ПРОГРАММЫ УЧЕБНОЙ ДИСЦИПЛИНЫ</w:t>
            </w:r>
          </w:p>
          <w:p w14:paraId="061D1E3F" w14:textId="77777777" w:rsidR="004C7974" w:rsidRPr="00386372" w:rsidRDefault="004C7974" w:rsidP="00FB4982"/>
        </w:tc>
        <w:tc>
          <w:tcPr>
            <w:tcW w:w="1903" w:type="dxa"/>
            <w:shd w:val="clear" w:color="auto" w:fill="auto"/>
          </w:tcPr>
          <w:p w14:paraId="261DFE73" w14:textId="77777777" w:rsidR="004C7974" w:rsidRPr="00386372" w:rsidRDefault="004C7974" w:rsidP="00FB4982">
            <w:pPr>
              <w:jc w:val="center"/>
            </w:pPr>
            <w:r w:rsidRPr="00386372">
              <w:t>4</w:t>
            </w:r>
          </w:p>
        </w:tc>
      </w:tr>
      <w:tr w:rsidR="004C7974" w:rsidRPr="00386372" w14:paraId="677D2AD9" w14:textId="77777777" w:rsidTr="00FB4982">
        <w:tc>
          <w:tcPr>
            <w:tcW w:w="7668" w:type="dxa"/>
            <w:shd w:val="clear" w:color="auto" w:fill="auto"/>
          </w:tcPr>
          <w:p w14:paraId="7FB89446" w14:textId="77777777" w:rsidR="004C7974" w:rsidRPr="00386372" w:rsidRDefault="004C7974" w:rsidP="00FB4982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86372">
              <w:rPr>
                <w:caps/>
              </w:rPr>
              <w:t>СТРУКТУРА и содержание УЧЕБНОЙ ДИСЦИПЛИНЫ</w:t>
            </w:r>
          </w:p>
          <w:p w14:paraId="671D472D" w14:textId="77777777" w:rsidR="004C7974" w:rsidRPr="00386372" w:rsidRDefault="004C7974" w:rsidP="00FB4982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9406C07" w14:textId="77777777" w:rsidR="004C7974" w:rsidRPr="00386372" w:rsidRDefault="006573C5" w:rsidP="00FB4982">
            <w:pPr>
              <w:jc w:val="center"/>
            </w:pPr>
            <w:r>
              <w:t>5</w:t>
            </w:r>
          </w:p>
        </w:tc>
      </w:tr>
      <w:tr w:rsidR="004C7974" w:rsidRPr="00386372" w14:paraId="1091DF68" w14:textId="77777777" w:rsidTr="00FB4982">
        <w:trPr>
          <w:trHeight w:val="670"/>
        </w:trPr>
        <w:tc>
          <w:tcPr>
            <w:tcW w:w="7668" w:type="dxa"/>
            <w:shd w:val="clear" w:color="auto" w:fill="auto"/>
          </w:tcPr>
          <w:p w14:paraId="47E1ACA9" w14:textId="77777777" w:rsidR="004C7974" w:rsidRPr="00386372" w:rsidRDefault="004C7974" w:rsidP="00FB4982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86372">
              <w:rPr>
                <w:caps/>
              </w:rPr>
              <w:t>условия реализации  учебной дисциплины</w:t>
            </w:r>
          </w:p>
          <w:p w14:paraId="37A9A377" w14:textId="77777777" w:rsidR="004C7974" w:rsidRPr="00386372" w:rsidRDefault="004C7974" w:rsidP="00FB4982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1F0DE6E" w14:textId="77777777" w:rsidR="004C7974" w:rsidRPr="00386372" w:rsidRDefault="004C7974" w:rsidP="006573C5">
            <w:pPr>
              <w:jc w:val="center"/>
            </w:pPr>
            <w:r w:rsidRPr="00386372">
              <w:t>1</w:t>
            </w:r>
            <w:r w:rsidR="006573C5">
              <w:t>0</w:t>
            </w:r>
          </w:p>
        </w:tc>
      </w:tr>
      <w:tr w:rsidR="004C7974" w:rsidRPr="00386372" w14:paraId="6A447FA5" w14:textId="77777777" w:rsidTr="00FB4982">
        <w:tc>
          <w:tcPr>
            <w:tcW w:w="7668" w:type="dxa"/>
            <w:shd w:val="clear" w:color="auto" w:fill="auto"/>
          </w:tcPr>
          <w:p w14:paraId="47344A29" w14:textId="77777777" w:rsidR="004C7974" w:rsidRPr="00386372" w:rsidRDefault="004C7974" w:rsidP="00FB4982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86372">
              <w:rPr>
                <w:caps/>
              </w:rPr>
              <w:t>Контроль и оценка результатов Освоения учебной дисциплины</w:t>
            </w:r>
          </w:p>
          <w:p w14:paraId="3C0DEC46" w14:textId="77777777" w:rsidR="004C7974" w:rsidRPr="00386372" w:rsidRDefault="004C7974" w:rsidP="00FB4982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7D2E0A0D" w14:textId="77777777" w:rsidR="004C7974" w:rsidRPr="00386372" w:rsidRDefault="004C7974" w:rsidP="006573C5">
            <w:pPr>
              <w:jc w:val="center"/>
            </w:pPr>
            <w:r w:rsidRPr="00386372">
              <w:t>1</w:t>
            </w:r>
            <w:r w:rsidR="006573C5">
              <w:t>1</w:t>
            </w:r>
          </w:p>
        </w:tc>
      </w:tr>
    </w:tbl>
    <w:p w14:paraId="60E1BE92" w14:textId="77777777" w:rsidR="004C7974" w:rsidRPr="00772B0B" w:rsidRDefault="004C7974" w:rsidP="004C7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4F58DAE1" w14:textId="77777777" w:rsidR="004C7974" w:rsidRPr="00772B0B" w:rsidRDefault="004C7974" w:rsidP="004C7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/>
          <w:sz w:val="28"/>
          <w:szCs w:val="28"/>
        </w:rPr>
      </w:pPr>
    </w:p>
    <w:p w14:paraId="1ED1BC89" w14:textId="77777777" w:rsidR="004C7974" w:rsidRDefault="004C7974" w:rsidP="004C7974"/>
    <w:p w14:paraId="6F3AA297" w14:textId="77777777" w:rsidR="004C7974" w:rsidRDefault="004C7974" w:rsidP="004C7974"/>
    <w:p w14:paraId="377C7E5B" w14:textId="77777777" w:rsidR="004C7974" w:rsidRDefault="004C7974" w:rsidP="004C7974"/>
    <w:p w14:paraId="3E083A82" w14:textId="77777777" w:rsidR="00EF10E5" w:rsidRDefault="00EF10E5"/>
    <w:p w14:paraId="5CB951B6" w14:textId="77777777" w:rsidR="00A54697" w:rsidRDefault="00A54697"/>
    <w:p w14:paraId="4C808DB4" w14:textId="77777777" w:rsidR="00A54697" w:rsidRDefault="00A54697"/>
    <w:p w14:paraId="7AC92361" w14:textId="77777777" w:rsidR="00A54697" w:rsidRDefault="00A54697"/>
    <w:p w14:paraId="115F3D26" w14:textId="77777777" w:rsidR="00A54697" w:rsidRDefault="00A54697"/>
    <w:p w14:paraId="0DB9867E" w14:textId="77777777" w:rsidR="00A54697" w:rsidRDefault="00A54697"/>
    <w:p w14:paraId="21693F48" w14:textId="77777777" w:rsidR="00A54697" w:rsidRDefault="00A54697"/>
    <w:p w14:paraId="5DAD66C6" w14:textId="77777777" w:rsidR="00A54697" w:rsidRDefault="00A54697"/>
    <w:p w14:paraId="604CADEB" w14:textId="77777777" w:rsidR="00A54697" w:rsidRDefault="00A54697"/>
    <w:p w14:paraId="78B8F11A" w14:textId="77777777" w:rsidR="00A54697" w:rsidRDefault="00A54697"/>
    <w:p w14:paraId="6A065F64" w14:textId="77777777" w:rsidR="00A54697" w:rsidRDefault="00A54697"/>
    <w:p w14:paraId="11865D5E" w14:textId="77777777" w:rsidR="00A54697" w:rsidRDefault="00A54697"/>
    <w:p w14:paraId="6AB8910C" w14:textId="77777777" w:rsidR="00996570" w:rsidRDefault="00996570"/>
    <w:p w14:paraId="45A17883" w14:textId="77777777" w:rsidR="00996570" w:rsidRDefault="00996570"/>
    <w:p w14:paraId="5E991CCB" w14:textId="77777777" w:rsidR="00996570" w:rsidRDefault="00996570"/>
    <w:p w14:paraId="32F28478" w14:textId="77777777" w:rsidR="00996570" w:rsidRDefault="00996570"/>
    <w:p w14:paraId="1CD0B894" w14:textId="77777777" w:rsidR="00996570" w:rsidRDefault="00996570"/>
    <w:p w14:paraId="0E45B619" w14:textId="77777777" w:rsidR="00996570" w:rsidRDefault="00996570"/>
    <w:p w14:paraId="236796A1" w14:textId="77777777" w:rsidR="00996570" w:rsidRDefault="00996570"/>
    <w:p w14:paraId="580A6525" w14:textId="77777777" w:rsidR="00996570" w:rsidRDefault="00996570"/>
    <w:p w14:paraId="21D7214C" w14:textId="77777777" w:rsidR="00996570" w:rsidRDefault="00996570"/>
    <w:p w14:paraId="552526D1" w14:textId="77777777" w:rsidR="00996570" w:rsidRDefault="00996570"/>
    <w:p w14:paraId="0D4F0156" w14:textId="77777777" w:rsidR="00996570" w:rsidRDefault="00996570"/>
    <w:p w14:paraId="2AF2F8D1" w14:textId="77777777" w:rsidR="00996570" w:rsidRDefault="00996570"/>
    <w:p w14:paraId="464022B9" w14:textId="77777777" w:rsidR="00386372" w:rsidRDefault="00386372"/>
    <w:p w14:paraId="2580E0E9" w14:textId="77777777" w:rsidR="00386372" w:rsidRDefault="00386372"/>
    <w:p w14:paraId="5C410BFB" w14:textId="77777777" w:rsidR="00386372" w:rsidRDefault="00386372"/>
    <w:p w14:paraId="46758502" w14:textId="77777777" w:rsidR="00386372" w:rsidRDefault="00386372"/>
    <w:p w14:paraId="257C7BFD" w14:textId="77777777" w:rsidR="00386372" w:rsidRDefault="00386372"/>
    <w:p w14:paraId="33AD5FB8" w14:textId="77777777" w:rsidR="00386372" w:rsidRDefault="00386372"/>
    <w:p w14:paraId="1D3DE246" w14:textId="77777777" w:rsidR="00386372" w:rsidRDefault="00386372"/>
    <w:p w14:paraId="6A1E5565" w14:textId="77777777" w:rsidR="00A54697" w:rsidRDefault="00A54697"/>
    <w:p w14:paraId="28BEE5D9" w14:textId="77777777" w:rsidR="00A54697" w:rsidRDefault="00A54697"/>
    <w:p w14:paraId="3E848DB9" w14:textId="77777777" w:rsidR="00A54697" w:rsidRDefault="00A54697" w:rsidP="00386372">
      <w:pPr>
        <w:jc w:val="both"/>
      </w:pPr>
      <w:r w:rsidRPr="00A54697">
        <w:rPr>
          <w:b/>
        </w:rPr>
        <w:t>1. ПАСПОРТ ПРОГРАММЫ УЧЕБНОЙ ДИСЦИПЛИНЫ ФИЗИКА</w:t>
      </w:r>
      <w:r>
        <w:t xml:space="preserve"> </w:t>
      </w:r>
    </w:p>
    <w:p w14:paraId="7E3DCE84" w14:textId="77777777" w:rsidR="00A54697" w:rsidRDefault="00A54697" w:rsidP="00386372">
      <w:pPr>
        <w:jc w:val="both"/>
      </w:pPr>
      <w:r>
        <w:t xml:space="preserve">1.1. </w:t>
      </w:r>
      <w:r w:rsidRPr="00A54697">
        <w:rPr>
          <w:b/>
        </w:rPr>
        <w:t>Область применения программы</w:t>
      </w:r>
      <w:r>
        <w:t xml:space="preserve"> </w:t>
      </w:r>
    </w:p>
    <w:p w14:paraId="242895C4" w14:textId="77777777" w:rsidR="00A54697" w:rsidRDefault="00A54697" w:rsidP="00386372">
      <w:pPr>
        <w:jc w:val="both"/>
      </w:pPr>
      <w:r>
        <w:t xml:space="preserve">Рабочая программа учебной дисциплины – является частью программы подготовки специалистов среднего звена (ППССЗ) по специальности СПО 22.02.06 Сварочное производство базовой. Рабочая программа учебной дисциплины может быть использована в дополнительном профессиональном образовании при повышении квалификации и переподготовке специалистов среднего профессионального образования. </w:t>
      </w:r>
    </w:p>
    <w:p w14:paraId="440644C3" w14:textId="77777777" w:rsidR="00A54697" w:rsidRDefault="00A54697" w:rsidP="00386372">
      <w:pPr>
        <w:jc w:val="both"/>
      </w:pPr>
      <w:r>
        <w:t xml:space="preserve">1.2. </w:t>
      </w:r>
      <w:r w:rsidRPr="00A54697">
        <w:rPr>
          <w:b/>
        </w:rPr>
        <w:t>Место дисциплины</w:t>
      </w:r>
      <w:r>
        <w:t xml:space="preserve"> в структуре основной профессиональной образовательной программы: Дисциплина ЕН.03 «Физика» входит в </w:t>
      </w:r>
      <w:r w:rsidR="00F03762">
        <w:t>м</w:t>
      </w:r>
      <w:r>
        <w:t>атематический и общий естественнонаучный цикл (ЕН.00) структуры программы подготовки специалистов среднего звена (ППССЗ) СПО согласно ФГОС СПО третьего поколения для специальности Сварочное производство.</w:t>
      </w:r>
    </w:p>
    <w:p w14:paraId="3F88CE66" w14:textId="77777777" w:rsidR="00A54697" w:rsidRDefault="00A54697" w:rsidP="00386372">
      <w:pPr>
        <w:jc w:val="both"/>
      </w:pPr>
      <w:r>
        <w:t xml:space="preserve">1.3. </w:t>
      </w:r>
      <w:r w:rsidRPr="00A54697">
        <w:rPr>
          <w:b/>
        </w:rPr>
        <w:t>Цели и задачи дисциплины</w:t>
      </w:r>
      <w:r>
        <w:t xml:space="preserve"> – требования к результатам освоения дисциплины:</w:t>
      </w:r>
    </w:p>
    <w:p w14:paraId="7E62E58F" w14:textId="77777777" w:rsidR="00A54697" w:rsidRDefault="00A54697" w:rsidP="00386372">
      <w:pPr>
        <w:jc w:val="both"/>
      </w:pPr>
      <w:r>
        <w:t xml:space="preserve">В результате освоения дисциплины студент должен </w:t>
      </w:r>
      <w:r w:rsidRPr="00A54697">
        <w:rPr>
          <w:b/>
        </w:rPr>
        <w:t>уметь</w:t>
      </w:r>
      <w:r>
        <w:t>:</w:t>
      </w:r>
    </w:p>
    <w:p w14:paraId="330D9C3B" w14:textId="77777777" w:rsidR="00A54697" w:rsidRDefault="00A54697" w:rsidP="00386372">
      <w:pPr>
        <w:pStyle w:val="a6"/>
        <w:numPr>
          <w:ilvl w:val="0"/>
          <w:numId w:val="2"/>
        </w:numPr>
        <w:jc w:val="both"/>
      </w:pPr>
      <w:r>
        <w:t>рассчитывать и измерять основные параметры простых электрических и магнитных цепей.</w:t>
      </w:r>
    </w:p>
    <w:p w14:paraId="2C2F51E3" w14:textId="77777777" w:rsidR="00A54697" w:rsidRDefault="00A54697" w:rsidP="00386372">
      <w:pPr>
        <w:jc w:val="both"/>
      </w:pPr>
      <w:r>
        <w:t xml:space="preserve">В результате освоения дисциплины студент должен </w:t>
      </w:r>
      <w:r w:rsidRPr="00A54697">
        <w:rPr>
          <w:b/>
        </w:rPr>
        <w:t>знать</w:t>
      </w:r>
      <w:r>
        <w:t>:</w:t>
      </w:r>
    </w:p>
    <w:p w14:paraId="2E652BC3" w14:textId="77777777" w:rsidR="00A54697" w:rsidRDefault="00055707" w:rsidP="00386372">
      <w:pPr>
        <w:pStyle w:val="a6"/>
        <w:numPr>
          <w:ilvl w:val="0"/>
          <w:numId w:val="2"/>
        </w:numPr>
        <w:jc w:val="both"/>
      </w:pPr>
      <w:r>
        <w:t>законы равновесия и перемещения тел.</w:t>
      </w:r>
    </w:p>
    <w:p w14:paraId="7A4C9773" w14:textId="77777777" w:rsidR="00F03762" w:rsidRDefault="00D07FB8" w:rsidP="00386372">
      <w:pPr>
        <w:jc w:val="both"/>
      </w:pPr>
      <w:r>
        <w:t xml:space="preserve">В процессе освоения дисциплины у студентов должны формировать </w:t>
      </w:r>
      <w:r w:rsidRPr="00D07FB8">
        <w:rPr>
          <w:b/>
        </w:rPr>
        <w:t>общие компетенции</w:t>
      </w:r>
      <w:r>
        <w:t xml:space="preserve"> (ОК):</w:t>
      </w:r>
    </w:p>
    <w:p w14:paraId="675B1F25" w14:textId="77777777" w:rsidR="00D07FB8" w:rsidRDefault="00D07FB8" w:rsidP="00386372">
      <w:pPr>
        <w:jc w:val="both"/>
      </w:pPr>
      <w:r w:rsidRPr="00CD0683">
        <w:rPr>
          <w:b/>
        </w:rPr>
        <w:t xml:space="preserve">ОК 1 </w:t>
      </w:r>
      <w:r>
        <w:t>понимать сущность и социальную значимость своей будущей профессии, проявлять к ней устойчивый интерес.</w:t>
      </w:r>
    </w:p>
    <w:p w14:paraId="2DC6BEC3" w14:textId="77777777" w:rsidR="00D07FB8" w:rsidRDefault="00D07FB8" w:rsidP="00386372">
      <w:pPr>
        <w:jc w:val="both"/>
      </w:pPr>
      <w:r w:rsidRPr="00CD0683">
        <w:rPr>
          <w:b/>
        </w:rPr>
        <w:t>ОК3</w:t>
      </w:r>
      <w:r>
        <w:t xml:space="preserve"> решать проблемы, оценивать риски и принимать решения в нестандартных ситуациях.</w:t>
      </w:r>
    </w:p>
    <w:p w14:paraId="3C90FD08" w14:textId="77777777" w:rsidR="00D07FB8" w:rsidRDefault="00D07FB8" w:rsidP="00386372">
      <w:pPr>
        <w:jc w:val="both"/>
      </w:pPr>
      <w:r w:rsidRPr="00CD0683">
        <w:rPr>
          <w:b/>
        </w:rPr>
        <w:t>ОК 4</w:t>
      </w:r>
      <w:r w:rsidRPr="00D07FB8">
        <w:t xml:space="preserve"> </w:t>
      </w:r>
      <w:r>
        <w:t>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</w:r>
    </w:p>
    <w:p w14:paraId="2147EC9B" w14:textId="77777777" w:rsidR="00D07FB8" w:rsidRDefault="00D07FB8" w:rsidP="00386372">
      <w:pPr>
        <w:jc w:val="both"/>
      </w:pPr>
      <w:r w:rsidRPr="00CD0683">
        <w:rPr>
          <w:b/>
        </w:rPr>
        <w:t>ОК 5</w:t>
      </w:r>
      <w:r w:rsidRPr="00D07FB8">
        <w:t xml:space="preserve"> </w:t>
      </w:r>
      <w:r>
        <w:t>использует информационно-коммуникационные технологии в профессиональной деятельности.</w:t>
      </w:r>
    </w:p>
    <w:p w14:paraId="5F4CC1D6" w14:textId="77777777" w:rsidR="00D07FB8" w:rsidRDefault="00D07FB8" w:rsidP="00386372">
      <w:pPr>
        <w:jc w:val="both"/>
      </w:pPr>
      <w:r w:rsidRPr="00CD0683">
        <w:rPr>
          <w:b/>
        </w:rPr>
        <w:t>ОК 8</w:t>
      </w:r>
      <w:r w:rsidRPr="00D07FB8">
        <w:t xml:space="preserve">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EB50C2E" w14:textId="77777777" w:rsidR="00D07FB8" w:rsidRDefault="00D07FB8" w:rsidP="00386372">
      <w:pPr>
        <w:jc w:val="both"/>
      </w:pPr>
      <w:r w:rsidRPr="00CD0683">
        <w:rPr>
          <w:b/>
        </w:rPr>
        <w:t xml:space="preserve">ОК 9 </w:t>
      </w:r>
      <w:r>
        <w:t>быть готовым к смене технологий в профессиональной деятельности.</w:t>
      </w:r>
    </w:p>
    <w:p w14:paraId="22A10798" w14:textId="77777777" w:rsidR="00CA7EF3" w:rsidRDefault="00CA7EF3" w:rsidP="00386372">
      <w:pPr>
        <w:jc w:val="both"/>
      </w:pPr>
    </w:p>
    <w:p w14:paraId="16AD259E" w14:textId="77777777" w:rsidR="00AF5600" w:rsidRPr="00050A21" w:rsidRDefault="00AF5600" w:rsidP="0038637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F5600">
        <w:t>1.4.</w:t>
      </w:r>
      <w:r w:rsidRPr="00050A21">
        <w:rPr>
          <w:b/>
        </w:rPr>
        <w:t xml:space="preserve"> Количество часов на освоение программы учебной дисциплины</w:t>
      </w:r>
    </w:p>
    <w:p w14:paraId="0B88D83F" w14:textId="77777777" w:rsidR="00AF5600" w:rsidRPr="00050A21" w:rsidRDefault="00AF5600" w:rsidP="0038637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</w:pPr>
      <w:r w:rsidRPr="00050A21">
        <w:t>Мак</w:t>
      </w:r>
      <w:r w:rsidR="00996570">
        <w:t>симальной учебной нагрузки – 97</w:t>
      </w:r>
      <w:r w:rsidRPr="00050A21">
        <w:t xml:space="preserve">  часов, в том числе: </w:t>
      </w:r>
    </w:p>
    <w:p w14:paraId="1BDCA50F" w14:textId="77777777" w:rsidR="00AF5600" w:rsidRPr="00050A21" w:rsidRDefault="00AF5600" w:rsidP="0038637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426"/>
        <w:jc w:val="both"/>
      </w:pPr>
      <w:r w:rsidRPr="00050A21">
        <w:t xml:space="preserve">обязательной аудиторной учебной нагрузки – </w:t>
      </w:r>
      <w:r w:rsidR="00996570">
        <w:t>64</w:t>
      </w:r>
      <w:r w:rsidRPr="00050A21">
        <w:t xml:space="preserve"> часов; </w:t>
      </w:r>
    </w:p>
    <w:p w14:paraId="7AB4DE74" w14:textId="77777777" w:rsidR="00AF5600" w:rsidRPr="00050A21" w:rsidRDefault="00996570" w:rsidP="0038637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426"/>
        <w:jc w:val="both"/>
      </w:pPr>
      <w:r>
        <w:t>самостоятельной работы – 33</w:t>
      </w:r>
      <w:r w:rsidR="00AF5600" w:rsidRPr="00050A21">
        <w:t xml:space="preserve"> часа.</w:t>
      </w:r>
    </w:p>
    <w:p w14:paraId="07C6F637" w14:textId="77777777" w:rsidR="00AF5600" w:rsidRPr="00AF5600" w:rsidRDefault="00AF5600" w:rsidP="00AF5600">
      <w:pPr>
        <w:pStyle w:val="1"/>
        <w:pageBreakBefore/>
        <w:jc w:val="center"/>
        <w:rPr>
          <w:b/>
          <w:iCs/>
          <w:caps/>
        </w:rPr>
      </w:pPr>
      <w:bookmarkStart w:id="0" w:name="_Toc291056927"/>
      <w:r w:rsidRPr="00AF5600">
        <w:rPr>
          <w:b/>
          <w:iCs/>
          <w:caps/>
        </w:rPr>
        <w:lastRenderedPageBreak/>
        <w:t>2. СТРУКТУРА И ПРИМЕРНОЕ СОДЕРЖАНИЕ УЧЕБНОЙ ДИСЦИПЛИНЫ</w:t>
      </w:r>
      <w:bookmarkEnd w:id="0"/>
    </w:p>
    <w:p w14:paraId="76E04902" w14:textId="77777777" w:rsidR="00AF5600" w:rsidRPr="003E2E79" w:rsidRDefault="00AF5600" w:rsidP="00AF5600">
      <w:pPr>
        <w:spacing w:before="240" w:line="360" w:lineRule="auto"/>
        <w:rPr>
          <w:b/>
        </w:rPr>
      </w:pPr>
      <w:r w:rsidRPr="003E2E79">
        <w:rPr>
          <w:b/>
        </w:rPr>
        <w:t>2.1. Объем учебной дисциплины и виды учебной работы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AF5600" w:rsidRPr="003E2E79" w14:paraId="446E3F73" w14:textId="77777777" w:rsidTr="00FB498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D84D" w14:textId="77777777" w:rsidR="00AF5600" w:rsidRPr="003E2E79" w:rsidRDefault="00AF5600" w:rsidP="00FB4982">
            <w:pPr>
              <w:spacing w:line="360" w:lineRule="auto"/>
              <w:jc w:val="center"/>
              <w:rPr>
                <w:i/>
              </w:rPr>
            </w:pPr>
            <w:r w:rsidRPr="003E2E79">
              <w:rPr>
                <w:b/>
                <w:i/>
              </w:rPr>
              <w:t>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BE24" w14:textId="77777777" w:rsidR="00AF5600" w:rsidRPr="003E2E79" w:rsidRDefault="00AF5600" w:rsidP="00FB4982">
            <w:pPr>
              <w:spacing w:line="360" w:lineRule="auto"/>
              <w:jc w:val="center"/>
              <w:rPr>
                <w:i/>
              </w:rPr>
            </w:pPr>
            <w:r w:rsidRPr="003E2E79">
              <w:rPr>
                <w:b/>
                <w:i/>
                <w:iCs/>
              </w:rPr>
              <w:t>Объем часов</w:t>
            </w:r>
          </w:p>
        </w:tc>
      </w:tr>
      <w:tr w:rsidR="00AF5600" w:rsidRPr="003E2E79" w14:paraId="331A4D64" w14:textId="77777777" w:rsidTr="00FB4982">
        <w:tc>
          <w:tcPr>
            <w:tcW w:w="7668" w:type="dxa"/>
          </w:tcPr>
          <w:p w14:paraId="5484E67C" w14:textId="77777777" w:rsidR="00AF5600" w:rsidRPr="003E2E79" w:rsidRDefault="00AF5600" w:rsidP="00FB4982">
            <w:pPr>
              <w:jc w:val="both"/>
              <w:rPr>
                <w:b/>
              </w:rPr>
            </w:pPr>
            <w:r w:rsidRPr="003E2E79">
              <w:rPr>
                <w:b/>
              </w:rPr>
              <w:t>Максимальная учебная нагрузка (всего)</w:t>
            </w:r>
          </w:p>
        </w:tc>
        <w:tc>
          <w:tcPr>
            <w:tcW w:w="1903" w:type="dxa"/>
            <w:vAlign w:val="center"/>
          </w:tcPr>
          <w:p w14:paraId="098AF65F" w14:textId="77777777" w:rsidR="00AF5600" w:rsidRPr="003E2E79" w:rsidRDefault="00AF5600" w:rsidP="00FB498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AF5600" w:rsidRPr="003E2E79" w14:paraId="6BC2E7EB" w14:textId="77777777" w:rsidTr="00FB4982">
        <w:tc>
          <w:tcPr>
            <w:tcW w:w="7668" w:type="dxa"/>
          </w:tcPr>
          <w:p w14:paraId="1317B59F" w14:textId="77777777" w:rsidR="00AF5600" w:rsidRPr="003E2E79" w:rsidRDefault="00AF5600" w:rsidP="00FB4982">
            <w:pPr>
              <w:jc w:val="both"/>
              <w:rPr>
                <w:b/>
              </w:rPr>
            </w:pPr>
            <w:r w:rsidRPr="003E2E79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vAlign w:val="center"/>
          </w:tcPr>
          <w:p w14:paraId="0F9F4265" w14:textId="77777777" w:rsidR="00AF5600" w:rsidRPr="003E2E79" w:rsidRDefault="00AF5600" w:rsidP="00FB4982">
            <w:pPr>
              <w:jc w:val="center"/>
              <w:rPr>
                <w:b/>
              </w:rPr>
            </w:pPr>
            <w:r w:rsidRPr="003E2E79">
              <w:rPr>
                <w:b/>
              </w:rPr>
              <w:t>6</w:t>
            </w:r>
            <w:r>
              <w:rPr>
                <w:b/>
              </w:rPr>
              <w:t>4</w:t>
            </w:r>
          </w:p>
        </w:tc>
      </w:tr>
      <w:tr w:rsidR="00AF5600" w:rsidRPr="003E2E79" w14:paraId="50901496" w14:textId="77777777" w:rsidTr="00FB4982">
        <w:tc>
          <w:tcPr>
            <w:tcW w:w="7668" w:type="dxa"/>
          </w:tcPr>
          <w:p w14:paraId="2F480A4C" w14:textId="77777777" w:rsidR="00AF5600" w:rsidRPr="003E2E79" w:rsidRDefault="00AF5600" w:rsidP="00FB4982">
            <w:pPr>
              <w:jc w:val="both"/>
              <w:rPr>
                <w:b/>
              </w:rPr>
            </w:pPr>
            <w:r w:rsidRPr="003E2E79">
              <w:t>в том числе:</w:t>
            </w:r>
          </w:p>
        </w:tc>
        <w:tc>
          <w:tcPr>
            <w:tcW w:w="1903" w:type="dxa"/>
            <w:vAlign w:val="center"/>
          </w:tcPr>
          <w:p w14:paraId="79BFDD0C" w14:textId="77777777" w:rsidR="00AF5600" w:rsidRPr="003E2E79" w:rsidRDefault="00AF5600" w:rsidP="00FB4982">
            <w:pPr>
              <w:jc w:val="center"/>
            </w:pPr>
          </w:p>
        </w:tc>
      </w:tr>
      <w:tr w:rsidR="00AF5600" w:rsidRPr="003E2E79" w14:paraId="3132E88F" w14:textId="77777777" w:rsidTr="00FB4982">
        <w:tc>
          <w:tcPr>
            <w:tcW w:w="7668" w:type="dxa"/>
          </w:tcPr>
          <w:p w14:paraId="4272A8D1" w14:textId="77777777" w:rsidR="00AF5600" w:rsidRPr="003E2E79" w:rsidRDefault="00AF5600" w:rsidP="00AF5600">
            <w:pPr>
              <w:jc w:val="center"/>
            </w:pPr>
            <w:r>
              <w:t>лекции</w:t>
            </w:r>
          </w:p>
        </w:tc>
        <w:tc>
          <w:tcPr>
            <w:tcW w:w="1903" w:type="dxa"/>
            <w:vAlign w:val="center"/>
          </w:tcPr>
          <w:p w14:paraId="43C32A19" w14:textId="77777777" w:rsidR="00AF5600" w:rsidRPr="003E2E79" w:rsidRDefault="00AF5600" w:rsidP="00FB4982">
            <w:pPr>
              <w:jc w:val="center"/>
            </w:pPr>
            <w:r>
              <w:t>34</w:t>
            </w:r>
          </w:p>
        </w:tc>
      </w:tr>
      <w:tr w:rsidR="00AF5600" w:rsidRPr="003E2E79" w14:paraId="5FF8E71D" w14:textId="77777777" w:rsidTr="00FB4982">
        <w:tc>
          <w:tcPr>
            <w:tcW w:w="7668" w:type="dxa"/>
          </w:tcPr>
          <w:p w14:paraId="091089DF" w14:textId="77777777" w:rsidR="00AF5600" w:rsidRPr="003E2E79" w:rsidRDefault="00AF5600" w:rsidP="00FB4982">
            <w:pPr>
              <w:ind w:left="360"/>
              <w:jc w:val="both"/>
            </w:pPr>
            <w:r>
              <w:t>лабораторно-</w:t>
            </w:r>
            <w:r w:rsidRPr="003E2E79">
              <w:t>практические занятия</w:t>
            </w:r>
          </w:p>
        </w:tc>
        <w:tc>
          <w:tcPr>
            <w:tcW w:w="1903" w:type="dxa"/>
            <w:vAlign w:val="center"/>
          </w:tcPr>
          <w:p w14:paraId="5A85F445" w14:textId="77777777" w:rsidR="00AF5600" w:rsidRPr="003E2E79" w:rsidRDefault="00AF5600" w:rsidP="00FB4982">
            <w:pPr>
              <w:jc w:val="center"/>
            </w:pPr>
            <w:r>
              <w:t>30</w:t>
            </w:r>
          </w:p>
        </w:tc>
      </w:tr>
      <w:tr w:rsidR="00AF5600" w:rsidRPr="003E2E79" w14:paraId="1906C568" w14:textId="77777777" w:rsidTr="00FB4982">
        <w:tc>
          <w:tcPr>
            <w:tcW w:w="7668" w:type="dxa"/>
          </w:tcPr>
          <w:p w14:paraId="6AC71A86" w14:textId="77777777" w:rsidR="00AF5600" w:rsidRPr="003E2E79" w:rsidRDefault="00AF5600" w:rsidP="00FB4982">
            <w:pPr>
              <w:jc w:val="both"/>
              <w:rPr>
                <w:b/>
              </w:rPr>
            </w:pPr>
            <w:r w:rsidRPr="003E2E7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03" w:type="dxa"/>
            <w:vAlign w:val="center"/>
          </w:tcPr>
          <w:p w14:paraId="73518275" w14:textId="77777777" w:rsidR="00AF5600" w:rsidRPr="003E2E79" w:rsidRDefault="00AF5600" w:rsidP="00FB4982">
            <w:pPr>
              <w:jc w:val="center"/>
              <w:rPr>
                <w:b/>
              </w:rPr>
            </w:pPr>
            <w:r w:rsidRPr="003E2E79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</w:tr>
      <w:tr w:rsidR="00AF5600" w:rsidRPr="003E2E79" w14:paraId="49D7D1EC" w14:textId="77777777" w:rsidTr="00FB498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E6D9" w14:textId="77777777" w:rsidR="00AF5600" w:rsidRPr="003E2E79" w:rsidRDefault="00AF5600" w:rsidP="00FB4982">
            <w:pPr>
              <w:spacing w:line="360" w:lineRule="auto"/>
              <w:rPr>
                <w:i/>
              </w:rPr>
            </w:pPr>
            <w:r w:rsidRPr="003E2E79">
              <w:rPr>
                <w:i/>
                <w:iCs/>
              </w:rPr>
              <w:t>Итоговая аттестация в форме дифференцированного зачета</w:t>
            </w:r>
          </w:p>
        </w:tc>
      </w:tr>
    </w:tbl>
    <w:p w14:paraId="779D2253" w14:textId="77777777" w:rsidR="00C84FA7" w:rsidRPr="00050A21" w:rsidRDefault="00C84FA7" w:rsidP="00C8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Style w:val="c6"/>
          <w:color w:val="000000"/>
          <w:shd w:val="clear" w:color="auto" w:fill="FFFFFF"/>
        </w:rPr>
      </w:pPr>
    </w:p>
    <w:p w14:paraId="623AB0F4" w14:textId="77777777" w:rsidR="00C84FA7" w:rsidRPr="00050A21" w:rsidRDefault="00C84FA7" w:rsidP="00C84FA7">
      <w:pPr>
        <w:ind w:firstLine="709"/>
        <w:jc w:val="both"/>
        <w:rPr>
          <w:b/>
          <w:bCs/>
          <w:lang w:eastAsia="ar-SA"/>
        </w:rPr>
      </w:pPr>
      <w:r w:rsidRPr="00050A21">
        <w:rPr>
          <w:b/>
          <w:bCs/>
          <w:lang w:eastAsia="ar-SA"/>
        </w:rPr>
        <w:t xml:space="preserve">Профильная составляющая общеобразовательной дисциплины «Физика»: </w:t>
      </w:r>
    </w:p>
    <w:p w14:paraId="00A36293" w14:textId="77777777" w:rsidR="00C84FA7" w:rsidRPr="00050A21" w:rsidRDefault="00C84FA7" w:rsidP="00C84FA7">
      <w:pPr>
        <w:ind w:firstLine="709"/>
        <w:jc w:val="both"/>
        <w:rPr>
          <w:lang w:eastAsia="ar-SA"/>
        </w:rPr>
      </w:pPr>
      <w:r w:rsidRPr="00050A21">
        <w:rPr>
          <w:lang w:eastAsia="ar-SA"/>
        </w:rPr>
        <w:t>реализуется за счёт увеличения глубины  формирования системы учебных заданий, таких дидактических единиц тем программы как: «</w:t>
      </w:r>
      <w:r w:rsidRPr="00050A21">
        <w:t>Постоянный электрический ток»,</w:t>
      </w:r>
      <w:r w:rsidRPr="00050A21">
        <w:rPr>
          <w:lang w:eastAsia="ar-SA"/>
        </w:rPr>
        <w:t xml:space="preserve"> «Переменный электрический ток»</w:t>
      </w:r>
      <w:r>
        <w:rPr>
          <w:lang w:eastAsia="ar-SA"/>
        </w:rPr>
        <w:t xml:space="preserve">, </w:t>
      </w:r>
      <w:r w:rsidRPr="00050A21">
        <w:rPr>
          <w:lang w:eastAsia="ar-SA"/>
        </w:rPr>
        <w:t>«Электрический ток в различных средах», входящих в профильное  содержание. Это обеспечивает эффективное осуществление выбранных целевых установок, обогащение различных форм  учебной деятельности за счёт согласования с ведущими деятельностными  характеристиками выбранной специальности.</w:t>
      </w:r>
    </w:p>
    <w:p w14:paraId="17096464" w14:textId="77777777" w:rsidR="00C84FA7" w:rsidRPr="00050A21" w:rsidRDefault="00C84FA7" w:rsidP="00C84FA7">
      <w:pPr>
        <w:ind w:firstLine="709"/>
        <w:jc w:val="both"/>
        <w:rPr>
          <w:lang w:eastAsia="ar-SA"/>
        </w:rPr>
      </w:pPr>
      <w:r w:rsidRPr="00050A21">
        <w:rPr>
          <w:lang w:eastAsia="ar-SA"/>
        </w:rPr>
        <w:t xml:space="preserve">Профильная составляющая отражается в требованиях к подготовке обучающихся в части: </w:t>
      </w:r>
    </w:p>
    <w:p w14:paraId="5E5D12A4" w14:textId="77777777" w:rsidR="00C84FA7" w:rsidRPr="00050A21" w:rsidRDefault="00C84FA7" w:rsidP="00C84FA7">
      <w:pPr>
        <w:ind w:firstLine="709"/>
        <w:jc w:val="both"/>
        <w:rPr>
          <w:lang w:eastAsia="ar-SA"/>
        </w:rPr>
      </w:pPr>
      <w:r w:rsidRPr="00050A21">
        <w:rPr>
          <w:lang w:eastAsia="ar-SA"/>
        </w:rPr>
        <w:t>– общей системы знаний: содержательные примеры использования физико-математических идей и методов в профессиональной деятельности;</w:t>
      </w:r>
    </w:p>
    <w:p w14:paraId="33A0F967" w14:textId="77777777" w:rsidR="00C84FA7" w:rsidRPr="00050A21" w:rsidRDefault="00C84FA7" w:rsidP="00C84FA7">
      <w:pPr>
        <w:ind w:firstLine="709"/>
        <w:jc w:val="both"/>
        <w:rPr>
          <w:lang w:eastAsia="ar-SA"/>
        </w:rPr>
      </w:pPr>
      <w:r w:rsidRPr="00050A21">
        <w:rPr>
          <w:lang w:eastAsia="ar-SA"/>
        </w:rPr>
        <w:t>–  умений: различие в уровне требований к сложности применяемых алгоритмов;</w:t>
      </w:r>
    </w:p>
    <w:p w14:paraId="418CC214" w14:textId="77777777" w:rsidR="00C84FA7" w:rsidRPr="00050A21" w:rsidRDefault="00C84FA7" w:rsidP="00C84FA7">
      <w:pPr>
        <w:ind w:firstLine="709"/>
        <w:jc w:val="both"/>
        <w:rPr>
          <w:lang w:eastAsia="ar-SA"/>
        </w:rPr>
      </w:pPr>
      <w:r w:rsidRPr="00050A21">
        <w:rPr>
          <w:lang w:eastAsia="ar-SA"/>
        </w:rPr>
        <w:t>–  практического использования приобретённых знаний и умений: индивидуального учебного опыта в построении физических моделей, выполнении исследовательских и проектных работ.</w:t>
      </w:r>
    </w:p>
    <w:p w14:paraId="4FFE550D" w14:textId="77777777" w:rsidR="00CD0683" w:rsidRDefault="00CD0683" w:rsidP="00C84FA7">
      <w:pPr>
        <w:tabs>
          <w:tab w:val="left" w:pos="0"/>
        </w:tabs>
      </w:pPr>
    </w:p>
    <w:p w14:paraId="6B11C11E" w14:textId="77777777" w:rsidR="00FB4982" w:rsidRDefault="00FB4982" w:rsidP="00C84FA7">
      <w:pPr>
        <w:tabs>
          <w:tab w:val="left" w:pos="0"/>
        </w:tabs>
      </w:pPr>
    </w:p>
    <w:p w14:paraId="232A7D3B" w14:textId="77777777" w:rsidR="00FB4982" w:rsidRDefault="00FB4982" w:rsidP="00C84FA7">
      <w:pPr>
        <w:tabs>
          <w:tab w:val="left" w:pos="0"/>
        </w:tabs>
      </w:pPr>
    </w:p>
    <w:p w14:paraId="3013187A" w14:textId="77777777" w:rsidR="00FB4982" w:rsidRDefault="00FB4982" w:rsidP="00C84FA7">
      <w:pPr>
        <w:tabs>
          <w:tab w:val="left" w:pos="0"/>
        </w:tabs>
      </w:pPr>
    </w:p>
    <w:p w14:paraId="679EC434" w14:textId="77777777" w:rsidR="00FB4982" w:rsidRDefault="00FB4982" w:rsidP="00C84FA7">
      <w:pPr>
        <w:tabs>
          <w:tab w:val="left" w:pos="0"/>
        </w:tabs>
      </w:pPr>
    </w:p>
    <w:p w14:paraId="50D9EE75" w14:textId="77777777" w:rsidR="00FB4982" w:rsidRDefault="00FB4982" w:rsidP="00C84FA7">
      <w:pPr>
        <w:tabs>
          <w:tab w:val="left" w:pos="0"/>
        </w:tabs>
      </w:pPr>
    </w:p>
    <w:p w14:paraId="539DEA1A" w14:textId="77777777" w:rsidR="00FB4982" w:rsidRDefault="00FB4982" w:rsidP="00C84FA7">
      <w:pPr>
        <w:tabs>
          <w:tab w:val="left" w:pos="0"/>
        </w:tabs>
      </w:pPr>
    </w:p>
    <w:p w14:paraId="6C2ABAFD" w14:textId="77777777" w:rsidR="00FB4982" w:rsidRDefault="00FB4982" w:rsidP="00C84FA7">
      <w:pPr>
        <w:tabs>
          <w:tab w:val="left" w:pos="0"/>
        </w:tabs>
      </w:pPr>
    </w:p>
    <w:p w14:paraId="3E546A0E" w14:textId="77777777" w:rsidR="00FB4982" w:rsidRDefault="00FB4982" w:rsidP="00C84FA7">
      <w:pPr>
        <w:tabs>
          <w:tab w:val="left" w:pos="0"/>
        </w:tabs>
      </w:pPr>
    </w:p>
    <w:p w14:paraId="47757586" w14:textId="77777777" w:rsidR="00FB4982" w:rsidRDefault="00FB4982" w:rsidP="00C84FA7">
      <w:pPr>
        <w:tabs>
          <w:tab w:val="left" w:pos="0"/>
        </w:tabs>
      </w:pPr>
    </w:p>
    <w:p w14:paraId="002A78BD" w14:textId="77777777" w:rsidR="00FB4982" w:rsidRDefault="00FB4982" w:rsidP="00C84FA7">
      <w:pPr>
        <w:tabs>
          <w:tab w:val="left" w:pos="0"/>
        </w:tabs>
      </w:pPr>
    </w:p>
    <w:p w14:paraId="7866A314" w14:textId="77777777" w:rsidR="00FB4982" w:rsidRDefault="00FB4982" w:rsidP="00C84FA7">
      <w:pPr>
        <w:tabs>
          <w:tab w:val="left" w:pos="0"/>
        </w:tabs>
      </w:pPr>
    </w:p>
    <w:p w14:paraId="148B2DDB" w14:textId="77777777" w:rsidR="00FB4982" w:rsidRDefault="00FB4982" w:rsidP="00C84FA7">
      <w:pPr>
        <w:tabs>
          <w:tab w:val="left" w:pos="0"/>
        </w:tabs>
      </w:pPr>
    </w:p>
    <w:p w14:paraId="3A6AE886" w14:textId="77777777" w:rsidR="00FB4982" w:rsidRDefault="00FB4982" w:rsidP="00C84FA7">
      <w:pPr>
        <w:tabs>
          <w:tab w:val="left" w:pos="0"/>
        </w:tabs>
      </w:pPr>
    </w:p>
    <w:p w14:paraId="32673ED6" w14:textId="77777777" w:rsidR="00FB4982" w:rsidRDefault="00FB4982" w:rsidP="00C84FA7">
      <w:pPr>
        <w:tabs>
          <w:tab w:val="left" w:pos="0"/>
        </w:tabs>
      </w:pPr>
    </w:p>
    <w:p w14:paraId="3DE26FA2" w14:textId="77777777" w:rsidR="00FB4982" w:rsidRDefault="00FB4982" w:rsidP="00C84FA7">
      <w:pPr>
        <w:tabs>
          <w:tab w:val="left" w:pos="0"/>
        </w:tabs>
      </w:pPr>
    </w:p>
    <w:p w14:paraId="32E1762A" w14:textId="77777777" w:rsidR="00FB4982" w:rsidRDefault="00FB4982" w:rsidP="00C84FA7">
      <w:pPr>
        <w:tabs>
          <w:tab w:val="left" w:pos="0"/>
        </w:tabs>
      </w:pPr>
    </w:p>
    <w:p w14:paraId="0E7EFAB5" w14:textId="77777777" w:rsidR="00FB4982" w:rsidRDefault="00FB4982" w:rsidP="00C84FA7">
      <w:pPr>
        <w:tabs>
          <w:tab w:val="left" w:pos="0"/>
        </w:tabs>
      </w:pPr>
    </w:p>
    <w:p w14:paraId="3864B63D" w14:textId="77777777" w:rsidR="00FB4982" w:rsidRDefault="00FB4982" w:rsidP="00C84FA7">
      <w:pPr>
        <w:tabs>
          <w:tab w:val="left" w:pos="0"/>
        </w:tabs>
      </w:pPr>
    </w:p>
    <w:p w14:paraId="0AB01CC1" w14:textId="77777777" w:rsidR="00FB4982" w:rsidRDefault="00FB4982" w:rsidP="00C84FA7">
      <w:pPr>
        <w:tabs>
          <w:tab w:val="left" w:pos="0"/>
        </w:tabs>
      </w:pPr>
    </w:p>
    <w:p w14:paraId="214BBC61" w14:textId="77777777" w:rsidR="00FB4982" w:rsidRDefault="00FB4982" w:rsidP="00C84FA7">
      <w:pPr>
        <w:tabs>
          <w:tab w:val="left" w:pos="0"/>
        </w:tabs>
      </w:pPr>
    </w:p>
    <w:p w14:paraId="7186ABC7" w14:textId="77777777" w:rsidR="00FB4982" w:rsidRDefault="00FB4982" w:rsidP="00C84FA7">
      <w:pPr>
        <w:tabs>
          <w:tab w:val="left" w:pos="0"/>
        </w:tabs>
      </w:pPr>
    </w:p>
    <w:p w14:paraId="5678E9A0" w14:textId="77777777" w:rsidR="00FB4982" w:rsidRDefault="00FB4982" w:rsidP="00C84FA7">
      <w:pPr>
        <w:tabs>
          <w:tab w:val="left" w:pos="0"/>
        </w:tabs>
      </w:pPr>
    </w:p>
    <w:p w14:paraId="77A79489" w14:textId="77777777" w:rsidR="00FB4982" w:rsidRDefault="00FB4982" w:rsidP="00C84FA7">
      <w:pPr>
        <w:tabs>
          <w:tab w:val="left" w:pos="0"/>
        </w:tabs>
        <w:sectPr w:rsidR="00FB4982" w:rsidSect="004C7974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2FA3DCF" w14:textId="77777777" w:rsidR="00FB4982" w:rsidRDefault="00FB4982" w:rsidP="00FB4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2.2. 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 «ЕН. 03 Физика»</w:t>
      </w:r>
    </w:p>
    <w:tbl>
      <w:tblPr>
        <w:tblW w:w="1512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66"/>
        <w:gridCol w:w="5528"/>
        <w:gridCol w:w="5670"/>
        <w:gridCol w:w="851"/>
        <w:gridCol w:w="1105"/>
      </w:tblGrid>
      <w:tr w:rsidR="00FB4982" w:rsidRPr="00F03229" w14:paraId="6177438D" w14:textId="77777777" w:rsidTr="00FB4982">
        <w:trPr>
          <w:trHeight w:val="2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219BA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0322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419ADD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F03229">
              <w:rPr>
                <w:b/>
                <w:bCs/>
                <w:sz w:val="20"/>
                <w:szCs w:val="20"/>
              </w:rPr>
              <w:t>Содержание, лабораторные  работы и практические занятия, самостоятельная работа обучающихся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DEBCCB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C1776B">
              <w:rPr>
                <w:b/>
                <w:color w:val="000000"/>
                <w:sz w:val="20"/>
                <w:szCs w:val="20"/>
              </w:rPr>
              <w:t>Характеристика основных видов учебной деятельности студентов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8D8B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0322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C026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0322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B4982" w:rsidRPr="00F03229" w14:paraId="79E76AAD" w14:textId="77777777" w:rsidTr="00FB4982">
        <w:trPr>
          <w:trHeight w:val="2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75895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0322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E163C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0322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67C7ED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978E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0322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EEDC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0322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B4982" w:rsidRPr="00F03229" w14:paraId="00E80A99" w14:textId="77777777" w:rsidTr="00FB4982">
        <w:trPr>
          <w:trHeight w:val="1380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45952" w14:textId="77777777" w:rsidR="00A51566" w:rsidRPr="00EC5D41" w:rsidRDefault="00A51566" w:rsidP="00FB4982">
            <w:pPr>
              <w:rPr>
                <w:b/>
                <w:sz w:val="20"/>
                <w:szCs w:val="20"/>
              </w:rPr>
            </w:pPr>
            <w:r w:rsidRPr="00EC5D41">
              <w:rPr>
                <w:b/>
                <w:sz w:val="20"/>
                <w:szCs w:val="20"/>
              </w:rPr>
              <w:t>Раздел 1. Механика</w:t>
            </w:r>
          </w:p>
          <w:p w14:paraId="62137CF9" w14:textId="77777777" w:rsidR="00FB4982" w:rsidRPr="00EC5D41" w:rsidRDefault="00FB4982" w:rsidP="00FB4982">
            <w:pPr>
              <w:rPr>
                <w:sz w:val="20"/>
                <w:szCs w:val="20"/>
              </w:rPr>
            </w:pPr>
            <w:r w:rsidRPr="00EC5D41">
              <w:rPr>
                <w:b/>
                <w:sz w:val="20"/>
                <w:szCs w:val="20"/>
              </w:rPr>
              <w:t>Тема 1.1 Механика твердого тела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0AE42A9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F0322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58401DF1" w14:textId="77777777" w:rsidR="00FB4982" w:rsidRPr="00EC5D41" w:rsidRDefault="00F04661" w:rsidP="00FB4982">
            <w:pPr>
              <w:snapToGrid w:val="0"/>
              <w:rPr>
                <w:sz w:val="20"/>
                <w:szCs w:val="20"/>
              </w:rPr>
            </w:pPr>
            <w:r w:rsidRPr="00EC5D41">
              <w:rPr>
                <w:sz w:val="20"/>
                <w:szCs w:val="20"/>
              </w:rPr>
              <w:t>Равновесие невращающихся тел.</w:t>
            </w:r>
          </w:p>
          <w:p w14:paraId="2EC98A82" w14:textId="77777777" w:rsidR="00F04661" w:rsidRPr="00EC5D41" w:rsidRDefault="00F04661" w:rsidP="00FB4982">
            <w:pPr>
              <w:snapToGrid w:val="0"/>
              <w:rPr>
                <w:sz w:val="20"/>
                <w:szCs w:val="20"/>
              </w:rPr>
            </w:pPr>
            <w:r w:rsidRPr="00EC5D41">
              <w:rPr>
                <w:sz w:val="20"/>
                <w:szCs w:val="20"/>
              </w:rPr>
              <w:t>Равновесие тел с закрепленной осью вращения.</w:t>
            </w:r>
          </w:p>
          <w:p w14:paraId="04D35C8B" w14:textId="77777777" w:rsidR="00F04661" w:rsidRPr="00EC5D41" w:rsidRDefault="00F04661" w:rsidP="00FB4982">
            <w:pPr>
              <w:snapToGrid w:val="0"/>
              <w:rPr>
                <w:sz w:val="20"/>
                <w:szCs w:val="20"/>
              </w:rPr>
            </w:pPr>
            <w:r w:rsidRPr="00EC5D41">
              <w:rPr>
                <w:sz w:val="20"/>
                <w:szCs w:val="20"/>
              </w:rPr>
              <w:t>Вращающийся момент.</w:t>
            </w:r>
          </w:p>
          <w:p w14:paraId="3B9206A1" w14:textId="77777777" w:rsidR="00F04661" w:rsidRPr="00EC5D41" w:rsidRDefault="00F04661" w:rsidP="00FB4982">
            <w:pPr>
              <w:snapToGrid w:val="0"/>
              <w:rPr>
                <w:sz w:val="20"/>
                <w:szCs w:val="20"/>
              </w:rPr>
            </w:pPr>
            <w:r w:rsidRPr="00EC5D41">
              <w:rPr>
                <w:sz w:val="20"/>
                <w:szCs w:val="20"/>
              </w:rPr>
              <w:t>Правило моментов.</w:t>
            </w:r>
          </w:p>
          <w:p w14:paraId="6C1528ED" w14:textId="77777777" w:rsidR="00F04661" w:rsidRPr="00F03229" w:rsidRDefault="00F04661" w:rsidP="00FB4982">
            <w:pPr>
              <w:snapToGrid w:val="0"/>
              <w:rPr>
                <w:bCs/>
                <w:sz w:val="20"/>
                <w:szCs w:val="20"/>
              </w:rPr>
            </w:pPr>
            <w:r w:rsidRPr="00EC5D41">
              <w:rPr>
                <w:sz w:val="20"/>
                <w:szCs w:val="20"/>
              </w:rPr>
              <w:t>Равновесие тел.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2CFEF28" w14:textId="77777777" w:rsidR="00F04661" w:rsidRPr="00F04661" w:rsidRDefault="00FB4982" w:rsidP="00F04661">
            <w:pPr>
              <w:snapToGrid w:val="0"/>
              <w:rPr>
                <w:sz w:val="20"/>
                <w:szCs w:val="20"/>
              </w:rPr>
            </w:pPr>
            <w:r w:rsidRPr="009C103B">
              <w:rPr>
                <w:color w:val="231F20"/>
                <w:w w:val="115"/>
                <w:sz w:val="20"/>
                <w:szCs w:val="20"/>
              </w:rPr>
              <w:t xml:space="preserve">Представление </w:t>
            </w:r>
            <w:r w:rsidR="00F04661" w:rsidRPr="00F04661">
              <w:rPr>
                <w:color w:val="231F20"/>
                <w:w w:val="115"/>
                <w:sz w:val="20"/>
                <w:szCs w:val="20"/>
              </w:rPr>
              <w:t>р</w:t>
            </w:r>
            <w:r w:rsidR="00F04661" w:rsidRPr="00F04661">
              <w:rPr>
                <w:sz w:val="20"/>
                <w:szCs w:val="20"/>
              </w:rPr>
              <w:t>авновесие невращающихся тел.</w:t>
            </w:r>
          </w:p>
          <w:p w14:paraId="7E168A19" w14:textId="77777777" w:rsidR="00FB4982" w:rsidRPr="00F03229" w:rsidRDefault="00FB4982" w:rsidP="00920FFE">
            <w:pPr>
              <w:rPr>
                <w:bCs/>
                <w:sz w:val="20"/>
                <w:szCs w:val="20"/>
              </w:rPr>
            </w:pPr>
            <w:r w:rsidRPr="009C103B">
              <w:rPr>
                <w:color w:val="231F20"/>
                <w:w w:val="115"/>
                <w:sz w:val="20"/>
                <w:szCs w:val="20"/>
              </w:rPr>
              <w:t>Проведение сравнительного анализа</w:t>
            </w:r>
            <w:r w:rsidR="00920FFE">
              <w:rPr>
                <w:color w:val="231F20"/>
                <w:w w:val="115"/>
                <w:sz w:val="20"/>
                <w:szCs w:val="20"/>
              </w:rPr>
              <w:t xml:space="preserve"> невращающихся тел</w:t>
            </w:r>
            <w:r w:rsidRPr="009C103B">
              <w:rPr>
                <w:color w:val="231F20"/>
                <w:w w:val="115"/>
                <w:sz w:val="20"/>
                <w:szCs w:val="20"/>
              </w:rPr>
              <w:t>.</w:t>
            </w:r>
            <w:r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15"/>
                <w:sz w:val="20"/>
                <w:szCs w:val="20"/>
              </w:rPr>
              <w:t>Приобретение опыта работы в группе с выполнением различных социальных</w:t>
            </w:r>
            <w:r w:rsidRPr="009C103B">
              <w:rPr>
                <w:color w:val="231F20"/>
                <w:spacing w:val="42"/>
                <w:w w:val="115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15"/>
                <w:sz w:val="20"/>
                <w:szCs w:val="20"/>
              </w:rPr>
              <w:t>ролей.</w:t>
            </w:r>
            <w:r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Разработка возможной системы действий и конструкции для</w:t>
            </w:r>
            <w:r w:rsidRPr="009C103B">
              <w:rPr>
                <w:color w:val="231F20"/>
                <w:spacing w:val="-31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экспериментального</w:t>
            </w:r>
            <w:r w:rsidRPr="009C103B">
              <w:rPr>
                <w:color w:val="231F20"/>
                <w:spacing w:val="-31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определения</w:t>
            </w:r>
            <w:r w:rsidRPr="009C103B">
              <w:rPr>
                <w:color w:val="231F20"/>
                <w:spacing w:val="-31"/>
                <w:w w:val="120"/>
                <w:sz w:val="20"/>
                <w:szCs w:val="20"/>
              </w:rPr>
              <w:t xml:space="preserve"> </w:t>
            </w:r>
            <w:r w:rsidR="00920FFE">
              <w:rPr>
                <w:color w:val="231F20"/>
                <w:spacing w:val="-31"/>
                <w:w w:val="120"/>
                <w:sz w:val="20"/>
                <w:szCs w:val="20"/>
              </w:rPr>
              <w:t>вращающихся моментов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BCE69B" w14:textId="77777777" w:rsidR="00FB4982" w:rsidRPr="00F03229" w:rsidRDefault="00E70F0E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7AD17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B4982" w:rsidRPr="00F03229" w14:paraId="49DA1551" w14:textId="77777777" w:rsidTr="00EC5D41">
        <w:trPr>
          <w:trHeight w:val="1733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4EBF" w14:textId="77777777" w:rsidR="00FB4982" w:rsidRPr="00EC5D41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38D3F3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03229">
              <w:rPr>
                <w:b/>
                <w:bCs/>
                <w:sz w:val="20"/>
                <w:szCs w:val="20"/>
              </w:rPr>
              <w:t>Самостоятельная работа студентов</w:t>
            </w:r>
          </w:p>
          <w:p w14:paraId="2527D910" w14:textId="77777777" w:rsidR="00920FFE" w:rsidRDefault="00FB4982" w:rsidP="00FB4982">
            <w:pPr>
              <w:rPr>
                <w:sz w:val="20"/>
                <w:szCs w:val="20"/>
              </w:rPr>
            </w:pPr>
            <w:r w:rsidRPr="006A6F38">
              <w:rPr>
                <w:sz w:val="20"/>
                <w:szCs w:val="20"/>
              </w:rPr>
              <w:t>Конспекти</w:t>
            </w:r>
            <w:r w:rsidR="00920FFE">
              <w:rPr>
                <w:sz w:val="20"/>
                <w:szCs w:val="20"/>
              </w:rPr>
              <w:t>рование текста учебника.</w:t>
            </w:r>
          </w:p>
          <w:p w14:paraId="04BEEEBE" w14:textId="77777777" w:rsidR="00FB4982" w:rsidRDefault="00FB4982" w:rsidP="00FB4982">
            <w:pPr>
              <w:rPr>
                <w:color w:val="333333"/>
                <w:sz w:val="20"/>
                <w:szCs w:val="20"/>
              </w:rPr>
            </w:pPr>
            <w:r w:rsidRPr="006A6F38">
              <w:rPr>
                <w:sz w:val="20"/>
                <w:szCs w:val="20"/>
              </w:rPr>
              <w:t xml:space="preserve"> </w:t>
            </w:r>
            <w:r w:rsidR="00920FFE" w:rsidRPr="00920FFE">
              <w:rPr>
                <w:sz w:val="20"/>
                <w:szCs w:val="20"/>
              </w:rPr>
              <w:t>Подготовка реферата по теме: «Закон сохранения моментов»</w:t>
            </w:r>
            <w:r w:rsidR="00920FFE"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Составление </w:t>
            </w:r>
            <w:r w:rsidRPr="006A6F38">
              <w:rPr>
                <w:color w:val="333333"/>
                <w:sz w:val="20"/>
                <w:szCs w:val="20"/>
              </w:rPr>
              <w:t>и решение ситуационных задач (кейсов)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6A6F38">
              <w:rPr>
                <w:color w:val="333333"/>
                <w:sz w:val="20"/>
                <w:szCs w:val="20"/>
              </w:rPr>
              <w:t>по теме: «</w:t>
            </w:r>
            <w:r w:rsidR="00920FFE" w:rsidRPr="00920FFE">
              <w:rPr>
                <w:sz w:val="20"/>
                <w:szCs w:val="20"/>
              </w:rPr>
              <w:t>Равновесие тел</w:t>
            </w:r>
            <w:r w:rsidRPr="006A6F38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6A6F38">
              <w:rPr>
                <w:color w:val="333333"/>
                <w:sz w:val="20"/>
                <w:szCs w:val="20"/>
              </w:rPr>
              <w:t>.</w:t>
            </w:r>
          </w:p>
          <w:p w14:paraId="2BD99DC8" w14:textId="77777777" w:rsidR="00FB4982" w:rsidRDefault="00FB4982" w:rsidP="00920FFE">
            <w:pPr>
              <w:rPr>
                <w:sz w:val="20"/>
                <w:szCs w:val="20"/>
              </w:rPr>
            </w:pPr>
            <w:r w:rsidRPr="00916595">
              <w:rPr>
                <w:sz w:val="20"/>
                <w:szCs w:val="20"/>
              </w:rPr>
              <w:t xml:space="preserve">Конспектирование текста учебника </w:t>
            </w:r>
          </w:p>
          <w:p w14:paraId="5686C251" w14:textId="77777777" w:rsidR="004840DB" w:rsidRPr="00A51566" w:rsidRDefault="004840DB" w:rsidP="00920FFE">
            <w:pPr>
              <w:rPr>
                <w:bCs/>
                <w:sz w:val="20"/>
                <w:szCs w:val="20"/>
              </w:rPr>
            </w:pPr>
            <w:r w:rsidRPr="00A51566">
              <w:rPr>
                <w:sz w:val="20"/>
                <w:szCs w:val="20"/>
              </w:rPr>
              <w:t>Подготовка презентации по теме: «Правило моментов»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D99444" w14:textId="77777777" w:rsidR="00FB4982" w:rsidRDefault="00FB4982" w:rsidP="00FB4982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14:paraId="5819AB53" w14:textId="77777777" w:rsidR="00FB4982" w:rsidRDefault="00FB4982" w:rsidP="00FB4982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14:paraId="6BCE78F3" w14:textId="77777777" w:rsidR="00FB4982" w:rsidRDefault="00FB4982" w:rsidP="00FB4982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14:paraId="6B02EE66" w14:textId="77777777" w:rsidR="00FB4982" w:rsidRDefault="00FB4982" w:rsidP="00FB4982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14:paraId="6A809D16" w14:textId="77777777" w:rsidR="00FB4982" w:rsidRPr="00F03229" w:rsidRDefault="00FB4982" w:rsidP="00FB4982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753B2" w14:textId="77777777" w:rsidR="00FB4982" w:rsidRPr="00F03229" w:rsidRDefault="00E70F0E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10F2B36D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42147" w:rsidRPr="00F03229" w14:paraId="4B60088E" w14:textId="77777777" w:rsidTr="00523305">
        <w:trPr>
          <w:trHeight w:val="253"/>
        </w:trPr>
        <w:tc>
          <w:tcPr>
            <w:tcW w:w="19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E70B185" w14:textId="77777777" w:rsidR="00042147" w:rsidRPr="00EC5D41" w:rsidRDefault="00042147" w:rsidP="00FB4982">
            <w:pPr>
              <w:rPr>
                <w:b/>
                <w:sz w:val="20"/>
                <w:szCs w:val="20"/>
              </w:rPr>
            </w:pPr>
            <w:r w:rsidRPr="00EC5D41">
              <w:rPr>
                <w:b/>
                <w:sz w:val="20"/>
                <w:szCs w:val="20"/>
              </w:rPr>
              <w:t>Раздел 2. Основы электродинамики</w:t>
            </w:r>
          </w:p>
          <w:p w14:paraId="54572723" w14:textId="77777777" w:rsidR="00042147" w:rsidRPr="00EC5D41" w:rsidRDefault="00042147" w:rsidP="00FB4982">
            <w:pPr>
              <w:rPr>
                <w:b/>
                <w:sz w:val="20"/>
                <w:szCs w:val="20"/>
              </w:rPr>
            </w:pPr>
            <w:r w:rsidRPr="00EC5D41">
              <w:rPr>
                <w:b/>
                <w:sz w:val="20"/>
                <w:szCs w:val="20"/>
              </w:rPr>
              <w:t xml:space="preserve">Тема 2.1 </w:t>
            </w:r>
            <w:r w:rsidRPr="00EC5D41">
              <w:rPr>
                <w:sz w:val="20"/>
                <w:szCs w:val="20"/>
              </w:rPr>
              <w:t>Постоянный ток.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5522B" w14:textId="77777777" w:rsidR="00042147" w:rsidRPr="00F03229" w:rsidRDefault="00042147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03229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  <w:p w14:paraId="4BADF70A" w14:textId="77777777" w:rsidR="00042147" w:rsidRPr="002A5D34" w:rsidRDefault="00042147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Электрический ток и его характеристики.</w:t>
            </w:r>
          </w:p>
          <w:p w14:paraId="6BEB160B" w14:textId="77777777" w:rsidR="00042147" w:rsidRPr="002A5D34" w:rsidRDefault="00042147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Закон Ома для участка цепи.</w:t>
            </w:r>
          </w:p>
          <w:p w14:paraId="34B994EA" w14:textId="77777777" w:rsidR="00042147" w:rsidRPr="002A5D34" w:rsidRDefault="00042147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Соединение проводников.</w:t>
            </w:r>
          </w:p>
          <w:p w14:paraId="4E92A4A8" w14:textId="77777777" w:rsidR="00042147" w:rsidRPr="002A5D34" w:rsidRDefault="00042147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Закон Ома для полной цепи.</w:t>
            </w:r>
          </w:p>
          <w:p w14:paraId="6AC39E17" w14:textId="77777777" w:rsidR="00042147" w:rsidRPr="002A5D34" w:rsidRDefault="00042147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Закон Джоуля—Ленца.</w:t>
            </w:r>
          </w:p>
          <w:p w14:paraId="6D94C91F" w14:textId="77777777" w:rsidR="00042147" w:rsidRPr="00F03229" w:rsidRDefault="00042147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Правила Кирхгофа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FF49242" w14:textId="77777777" w:rsidR="00042147" w:rsidRPr="00680B3C" w:rsidRDefault="00042147" w:rsidP="00FB4982">
            <w:pPr>
              <w:rPr>
                <w:sz w:val="20"/>
                <w:szCs w:val="20"/>
              </w:rPr>
            </w:pPr>
            <w:r w:rsidRPr="009C103B">
              <w:rPr>
                <w:color w:val="231F20"/>
                <w:w w:val="115"/>
                <w:sz w:val="20"/>
                <w:szCs w:val="20"/>
              </w:rPr>
              <w:t xml:space="preserve">Измерение мощности электрического тока. Измерение ЭДС и внутреннего сопротивления источника </w:t>
            </w:r>
            <w:r w:rsidRPr="009C103B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15"/>
                <w:sz w:val="20"/>
                <w:szCs w:val="20"/>
              </w:rPr>
              <w:t>тока.</w:t>
            </w:r>
            <w:r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680B3C">
              <w:rPr>
                <w:color w:val="231F20"/>
                <w:w w:val="120"/>
                <w:sz w:val="20"/>
                <w:szCs w:val="20"/>
              </w:rPr>
              <w:t>Выполнение расчетов силы тока и напряжений на участках электрических цепей. Объяснение на примере электрической цепи</w:t>
            </w:r>
            <w:r w:rsidRPr="00680B3C">
              <w:rPr>
                <w:color w:val="231F20"/>
                <w:spacing w:val="-26"/>
                <w:w w:val="120"/>
                <w:sz w:val="20"/>
                <w:szCs w:val="20"/>
              </w:rPr>
              <w:t xml:space="preserve"> </w:t>
            </w:r>
            <w:r w:rsidRPr="00680B3C">
              <w:rPr>
                <w:color w:val="231F20"/>
                <w:w w:val="120"/>
                <w:sz w:val="20"/>
                <w:szCs w:val="20"/>
              </w:rPr>
              <w:t>с</w:t>
            </w:r>
            <w:r w:rsidRPr="00680B3C">
              <w:rPr>
                <w:color w:val="231F20"/>
                <w:spacing w:val="-26"/>
                <w:w w:val="120"/>
                <w:sz w:val="20"/>
                <w:szCs w:val="20"/>
              </w:rPr>
              <w:t xml:space="preserve"> </w:t>
            </w:r>
            <w:r w:rsidRPr="00680B3C">
              <w:rPr>
                <w:color w:val="231F20"/>
                <w:w w:val="120"/>
                <w:sz w:val="20"/>
                <w:szCs w:val="20"/>
              </w:rPr>
              <w:t>двумя</w:t>
            </w:r>
            <w:r w:rsidRPr="00680B3C">
              <w:rPr>
                <w:color w:val="231F20"/>
                <w:spacing w:val="-26"/>
                <w:w w:val="120"/>
                <w:sz w:val="20"/>
                <w:szCs w:val="20"/>
              </w:rPr>
              <w:t xml:space="preserve"> </w:t>
            </w:r>
            <w:r w:rsidRPr="00680B3C">
              <w:rPr>
                <w:color w:val="231F20"/>
                <w:w w:val="120"/>
                <w:sz w:val="20"/>
                <w:szCs w:val="20"/>
              </w:rPr>
              <w:t>источниками</w:t>
            </w:r>
            <w:r w:rsidRPr="00680B3C">
              <w:rPr>
                <w:color w:val="231F20"/>
                <w:spacing w:val="-26"/>
                <w:w w:val="120"/>
                <w:sz w:val="20"/>
                <w:szCs w:val="20"/>
              </w:rPr>
              <w:t xml:space="preserve"> </w:t>
            </w:r>
            <w:r w:rsidRPr="00680B3C">
              <w:rPr>
                <w:color w:val="231F20"/>
                <w:w w:val="120"/>
                <w:sz w:val="20"/>
                <w:szCs w:val="20"/>
              </w:rPr>
              <w:t>тока</w:t>
            </w:r>
            <w:r w:rsidRPr="00680B3C">
              <w:rPr>
                <w:color w:val="231F20"/>
                <w:spacing w:val="-26"/>
                <w:w w:val="120"/>
                <w:sz w:val="20"/>
                <w:szCs w:val="20"/>
              </w:rPr>
              <w:t xml:space="preserve"> </w:t>
            </w:r>
            <w:r w:rsidRPr="00680B3C">
              <w:rPr>
                <w:color w:val="231F20"/>
                <w:w w:val="120"/>
                <w:sz w:val="20"/>
                <w:szCs w:val="20"/>
              </w:rPr>
              <w:t>(ЭДС),</w:t>
            </w:r>
            <w:r w:rsidRPr="00680B3C">
              <w:rPr>
                <w:color w:val="231F20"/>
                <w:spacing w:val="-26"/>
                <w:w w:val="120"/>
                <w:sz w:val="20"/>
                <w:szCs w:val="20"/>
              </w:rPr>
              <w:t xml:space="preserve"> </w:t>
            </w:r>
            <w:r w:rsidRPr="00680B3C">
              <w:rPr>
                <w:color w:val="231F20"/>
                <w:w w:val="120"/>
                <w:sz w:val="20"/>
                <w:szCs w:val="20"/>
              </w:rPr>
              <w:t>в</w:t>
            </w:r>
            <w:r w:rsidRPr="00680B3C">
              <w:rPr>
                <w:color w:val="231F20"/>
                <w:spacing w:val="-26"/>
                <w:w w:val="120"/>
                <w:sz w:val="20"/>
                <w:szCs w:val="20"/>
              </w:rPr>
              <w:t xml:space="preserve"> </w:t>
            </w:r>
            <w:r w:rsidRPr="00680B3C">
              <w:rPr>
                <w:color w:val="231F20"/>
                <w:w w:val="120"/>
                <w:sz w:val="20"/>
                <w:szCs w:val="20"/>
              </w:rPr>
              <w:t>каком</w:t>
            </w:r>
            <w:r w:rsidRPr="00680B3C">
              <w:rPr>
                <w:color w:val="231F20"/>
                <w:spacing w:val="-26"/>
                <w:w w:val="120"/>
                <w:sz w:val="20"/>
                <w:szCs w:val="20"/>
              </w:rPr>
              <w:t xml:space="preserve"> </w:t>
            </w:r>
            <w:r w:rsidRPr="00680B3C">
              <w:rPr>
                <w:color w:val="231F20"/>
                <w:w w:val="120"/>
                <w:sz w:val="20"/>
                <w:szCs w:val="20"/>
              </w:rPr>
              <w:t>случае</w:t>
            </w:r>
            <w:r w:rsidRPr="00680B3C">
              <w:rPr>
                <w:color w:val="231F20"/>
                <w:spacing w:val="-26"/>
                <w:w w:val="120"/>
                <w:sz w:val="20"/>
                <w:szCs w:val="20"/>
              </w:rPr>
              <w:t xml:space="preserve"> </w:t>
            </w:r>
            <w:r w:rsidRPr="00680B3C">
              <w:rPr>
                <w:color w:val="231F20"/>
                <w:w w:val="120"/>
                <w:sz w:val="20"/>
                <w:szCs w:val="20"/>
              </w:rPr>
              <w:t>источник электрической энергии работает в режиме генератора, а в каком</w:t>
            </w:r>
            <w:r w:rsidRPr="00680B3C">
              <w:rPr>
                <w:color w:val="231F20"/>
                <w:spacing w:val="-27"/>
                <w:w w:val="120"/>
                <w:sz w:val="20"/>
                <w:szCs w:val="20"/>
              </w:rPr>
              <w:t xml:space="preserve"> </w:t>
            </w:r>
            <w:r w:rsidRPr="00680B3C">
              <w:rPr>
                <w:color w:val="231F20"/>
                <w:w w:val="120"/>
                <w:sz w:val="20"/>
                <w:szCs w:val="20"/>
              </w:rPr>
              <w:t>—</w:t>
            </w:r>
            <w:r w:rsidRPr="00680B3C">
              <w:rPr>
                <w:color w:val="231F20"/>
                <w:spacing w:val="-27"/>
                <w:w w:val="120"/>
                <w:sz w:val="20"/>
                <w:szCs w:val="20"/>
              </w:rPr>
              <w:t xml:space="preserve"> </w:t>
            </w:r>
            <w:r w:rsidRPr="00680B3C">
              <w:rPr>
                <w:color w:val="231F20"/>
                <w:w w:val="120"/>
                <w:sz w:val="20"/>
                <w:szCs w:val="20"/>
              </w:rPr>
              <w:t>в</w:t>
            </w:r>
            <w:r w:rsidRPr="00680B3C">
              <w:rPr>
                <w:color w:val="231F20"/>
                <w:spacing w:val="-27"/>
                <w:w w:val="120"/>
                <w:sz w:val="20"/>
                <w:szCs w:val="20"/>
              </w:rPr>
              <w:t xml:space="preserve"> </w:t>
            </w:r>
            <w:r w:rsidRPr="00680B3C">
              <w:rPr>
                <w:color w:val="231F20"/>
                <w:w w:val="120"/>
                <w:sz w:val="20"/>
                <w:szCs w:val="20"/>
              </w:rPr>
              <w:t>режиме</w:t>
            </w:r>
            <w:r w:rsidRPr="00680B3C">
              <w:rPr>
                <w:color w:val="231F20"/>
                <w:spacing w:val="-27"/>
                <w:w w:val="120"/>
                <w:sz w:val="20"/>
                <w:szCs w:val="20"/>
              </w:rPr>
              <w:t xml:space="preserve"> </w:t>
            </w:r>
            <w:r w:rsidRPr="00680B3C">
              <w:rPr>
                <w:color w:val="231F20"/>
                <w:w w:val="120"/>
                <w:sz w:val="20"/>
                <w:szCs w:val="20"/>
              </w:rPr>
              <w:t>потребителя.</w:t>
            </w:r>
            <w:r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Определение</w:t>
            </w:r>
            <w:r w:rsidRPr="009C103B">
              <w:rPr>
                <w:color w:val="231F20"/>
                <w:spacing w:val="-32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температуры</w:t>
            </w:r>
            <w:r w:rsidRPr="009C103B">
              <w:rPr>
                <w:color w:val="231F20"/>
                <w:spacing w:val="-32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нити</w:t>
            </w:r>
            <w:r w:rsidRPr="009C103B">
              <w:rPr>
                <w:color w:val="231F20"/>
                <w:spacing w:val="-32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накаливания.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F2AC" w14:textId="77777777" w:rsidR="00042147" w:rsidRPr="00F03229" w:rsidRDefault="00042147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  <w:p w14:paraId="4DB9A4B3" w14:textId="77777777" w:rsidR="00042147" w:rsidRPr="00F03229" w:rsidRDefault="00E70F0E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0364D" w14:textId="77777777" w:rsidR="00042147" w:rsidRPr="00F03229" w:rsidRDefault="00042147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03229">
              <w:rPr>
                <w:bCs/>
                <w:sz w:val="20"/>
                <w:szCs w:val="20"/>
              </w:rPr>
              <w:t>1</w:t>
            </w:r>
          </w:p>
        </w:tc>
      </w:tr>
      <w:tr w:rsidR="00042147" w:rsidRPr="00F03229" w14:paraId="6583AAB5" w14:textId="77777777" w:rsidTr="002A5D34">
        <w:trPr>
          <w:trHeight w:val="845"/>
        </w:trPr>
        <w:tc>
          <w:tcPr>
            <w:tcW w:w="19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350E98" w14:textId="77777777" w:rsidR="00042147" w:rsidRPr="00EC5D41" w:rsidRDefault="00042147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C359" w14:textId="77777777" w:rsidR="00042147" w:rsidRPr="002A5D34" w:rsidRDefault="00042147" w:rsidP="00AA27C0">
            <w:pPr>
              <w:widowControl w:val="0"/>
              <w:rPr>
                <w:b/>
                <w:sz w:val="20"/>
                <w:szCs w:val="20"/>
              </w:rPr>
            </w:pPr>
            <w:r w:rsidRPr="002A5D34">
              <w:rPr>
                <w:b/>
                <w:sz w:val="20"/>
                <w:szCs w:val="20"/>
              </w:rPr>
              <w:t xml:space="preserve">Лабораторные работы </w:t>
            </w:r>
          </w:p>
          <w:p w14:paraId="37BBF6EA" w14:textId="77777777" w:rsidR="00042147" w:rsidRPr="002A5D34" w:rsidRDefault="00042147" w:rsidP="00AA27C0">
            <w:pPr>
              <w:widowControl w:val="0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 xml:space="preserve">«Сборка электрической цепи и измерение силы тока и напряжения» </w:t>
            </w:r>
          </w:p>
          <w:p w14:paraId="40FC30B8" w14:textId="77777777" w:rsidR="00042147" w:rsidRPr="002A5D34" w:rsidRDefault="00042147" w:rsidP="00AA27C0">
            <w:pPr>
              <w:widowControl w:val="0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 xml:space="preserve">«Исследование зависимости силы тока в проводнике от напряжения на его концах при постоянном сопротивлении» </w:t>
            </w:r>
          </w:p>
          <w:p w14:paraId="25E5E826" w14:textId="77777777" w:rsidR="000F7C0B" w:rsidRDefault="00042147" w:rsidP="00AA27C0">
            <w:pPr>
              <w:widowControl w:val="0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 xml:space="preserve">«Исследование зависимости силы тока от сопротивления при постоянном напряжении» </w:t>
            </w:r>
          </w:p>
          <w:p w14:paraId="0007C377" w14:textId="77777777" w:rsidR="00042147" w:rsidRPr="002A5D34" w:rsidRDefault="00042147" w:rsidP="00AA27C0">
            <w:pPr>
              <w:widowControl w:val="0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 xml:space="preserve">«Определение ЭДС и внутреннего сопротивления полной цепи» </w:t>
            </w:r>
          </w:p>
          <w:p w14:paraId="44E24E8C" w14:textId="77777777" w:rsidR="00042147" w:rsidRPr="002A5D34" w:rsidRDefault="00042147" w:rsidP="00AA27C0">
            <w:pPr>
              <w:widowControl w:val="0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lastRenderedPageBreak/>
              <w:t xml:space="preserve">«Исследование параллельного соединения проводников» </w:t>
            </w:r>
          </w:p>
          <w:p w14:paraId="38EC320B" w14:textId="77777777" w:rsidR="00042147" w:rsidRPr="002A5D34" w:rsidRDefault="00042147" w:rsidP="00AA27C0">
            <w:pPr>
              <w:widowControl w:val="0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 xml:space="preserve">«Исследование последовательного соединения проводников» </w:t>
            </w:r>
          </w:p>
          <w:p w14:paraId="5848A7A9" w14:textId="77777777" w:rsidR="00042147" w:rsidRPr="002A5D34" w:rsidRDefault="00042147" w:rsidP="00597FA1">
            <w:pPr>
              <w:widowControl w:val="0"/>
              <w:rPr>
                <w:bCs/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«Определение удельного сопротивления реостата» «Исследование зависимости мощности, потребляемой лампой накаливания, от напряжения на ее зажимах»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54EC29" w14:textId="77777777" w:rsidR="00042147" w:rsidRPr="00F03229" w:rsidRDefault="00042147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F4E512" w14:textId="77777777" w:rsidR="00042147" w:rsidRPr="00F03229" w:rsidRDefault="000F7C0B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7804A6E6" w14:textId="77777777" w:rsidR="00042147" w:rsidRPr="00F03229" w:rsidRDefault="00042147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42147" w:rsidRPr="00F03229" w14:paraId="11134E4B" w14:textId="77777777" w:rsidTr="002A5D34">
        <w:trPr>
          <w:trHeight w:val="2119"/>
        </w:trPr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C3FD" w14:textId="77777777" w:rsidR="00042147" w:rsidRPr="00EC5D41" w:rsidRDefault="00042147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37968" w14:textId="77777777" w:rsidR="000F7C0B" w:rsidRDefault="00042147" w:rsidP="00597FA1">
            <w:pPr>
              <w:widowControl w:val="0"/>
              <w:rPr>
                <w:b/>
                <w:sz w:val="20"/>
                <w:szCs w:val="20"/>
              </w:rPr>
            </w:pPr>
            <w:r w:rsidRPr="002A5D34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14:paraId="111562FA" w14:textId="77777777" w:rsidR="00042147" w:rsidRPr="002A5D34" w:rsidRDefault="00042147" w:rsidP="00597FA1">
            <w:pPr>
              <w:widowControl w:val="0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 xml:space="preserve"> Подготовка презентации по теме: «Электрический ток. Постоянный и переменный ток» </w:t>
            </w:r>
          </w:p>
          <w:p w14:paraId="7C82BC46" w14:textId="77777777" w:rsidR="00042147" w:rsidRPr="002A5D34" w:rsidRDefault="00042147" w:rsidP="00597FA1">
            <w:pPr>
              <w:widowControl w:val="0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Подготовка реферата по теме: «Источники постоянного и переменного тока»</w:t>
            </w:r>
          </w:p>
          <w:p w14:paraId="3E7DD71F" w14:textId="77777777" w:rsidR="00042147" w:rsidRPr="002A5D34" w:rsidRDefault="00042147" w:rsidP="00597FA1">
            <w:pPr>
              <w:widowControl w:val="0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 xml:space="preserve"> Подготовка презентации по теме: «Передача электрической энергии» </w:t>
            </w:r>
          </w:p>
          <w:p w14:paraId="7CB28651" w14:textId="77777777" w:rsidR="00042147" w:rsidRPr="002A5D34" w:rsidRDefault="00042147" w:rsidP="00597FA1">
            <w:pPr>
              <w:widowControl w:val="0"/>
              <w:rPr>
                <w:b/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Подготовка реферата по теме: «Применение постоянного и переменного тока»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7D7CB42" w14:textId="77777777" w:rsidR="00042147" w:rsidRPr="00F03229" w:rsidRDefault="00042147" w:rsidP="00FB4982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D8A4D" w14:textId="77777777" w:rsidR="00042147" w:rsidRPr="00F03229" w:rsidRDefault="00E70F0E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CF9852" w14:textId="77777777" w:rsidR="00042147" w:rsidRDefault="00042147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B4982" w:rsidRPr="00F03229" w14:paraId="053C61EE" w14:textId="77777777" w:rsidTr="00FB4982">
        <w:trPr>
          <w:trHeight w:val="136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AF582E" w14:textId="77777777" w:rsidR="00FB4982" w:rsidRPr="00EC5D41" w:rsidRDefault="00042147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C5D41">
              <w:rPr>
                <w:b/>
                <w:sz w:val="20"/>
                <w:szCs w:val="20"/>
              </w:rPr>
              <w:t>Тема 2.2. Магнитное поле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6BABF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03229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  <w:p w14:paraId="11C709A8" w14:textId="77777777" w:rsidR="005148EF" w:rsidRDefault="00042147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 xml:space="preserve">Магнитное поле. </w:t>
            </w:r>
          </w:p>
          <w:p w14:paraId="1BCA2476" w14:textId="77777777" w:rsidR="00FB4982" w:rsidRPr="002A5D34" w:rsidRDefault="00042147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Вектор магнитной индукции.</w:t>
            </w:r>
          </w:p>
          <w:p w14:paraId="34E57FB6" w14:textId="77777777" w:rsidR="00042147" w:rsidRPr="002A5D34" w:rsidRDefault="00042147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Поток вектора магнитной индукции.</w:t>
            </w:r>
          </w:p>
          <w:p w14:paraId="63612F79" w14:textId="77777777" w:rsidR="003B3892" w:rsidRPr="002A5D34" w:rsidRDefault="003B389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Закон Ампера.</w:t>
            </w:r>
          </w:p>
          <w:p w14:paraId="2267244D" w14:textId="77777777" w:rsidR="003B3892" w:rsidRPr="002A5D34" w:rsidRDefault="002A5D34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Контур с током в магнитном поле.</w:t>
            </w:r>
          </w:p>
          <w:p w14:paraId="69E874AA" w14:textId="77777777" w:rsidR="002A5D34" w:rsidRPr="002A5D34" w:rsidRDefault="002A5D34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Закон полного тока.</w:t>
            </w:r>
          </w:p>
          <w:p w14:paraId="15D07DAB" w14:textId="77777777" w:rsidR="002A5D34" w:rsidRPr="002A5D34" w:rsidRDefault="002A5D34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Магнитное взаимодействие токов.</w:t>
            </w:r>
          </w:p>
          <w:p w14:paraId="7A71CFC6" w14:textId="77777777" w:rsidR="002A5D34" w:rsidRPr="002A5D34" w:rsidRDefault="002A5D34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Работа по перемещению проводника с током в магнитном поле.</w:t>
            </w:r>
          </w:p>
          <w:p w14:paraId="7B3CEA25" w14:textId="77777777" w:rsidR="005148EF" w:rsidRDefault="002A5D34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Действие магнитного поля на движущийся заряд.</w:t>
            </w:r>
          </w:p>
          <w:p w14:paraId="6AEF7A29" w14:textId="77777777" w:rsidR="002A5D34" w:rsidRPr="00F03229" w:rsidRDefault="002A5D34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Сила Лоренца.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2E6651" w14:textId="77777777" w:rsidR="00FB4982" w:rsidRPr="00F03229" w:rsidRDefault="002A5D34" w:rsidP="00FB4982">
            <w:pPr>
              <w:rPr>
                <w:rFonts w:eastAsia="Calibri"/>
                <w:bCs/>
                <w:sz w:val="20"/>
                <w:szCs w:val="20"/>
              </w:rPr>
            </w:pPr>
            <w:r w:rsidRPr="009C103B">
              <w:rPr>
                <w:color w:val="231F20"/>
                <w:w w:val="115"/>
                <w:sz w:val="20"/>
                <w:szCs w:val="20"/>
              </w:rPr>
              <w:t>Измерение индукции магнитного поля. Вычисление сил, действующих на проводник с током в магнитном</w:t>
            </w:r>
            <w:r w:rsidRPr="009C103B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15"/>
                <w:sz w:val="20"/>
                <w:szCs w:val="20"/>
              </w:rPr>
              <w:t>поле.</w:t>
            </w:r>
            <w:r w:rsidRPr="009C103B">
              <w:rPr>
                <w:color w:val="231F20"/>
                <w:w w:val="120"/>
                <w:sz w:val="20"/>
                <w:szCs w:val="20"/>
              </w:rPr>
              <w:t>Вычисление</w:t>
            </w:r>
            <w:r w:rsidRPr="009C103B">
              <w:rPr>
                <w:color w:val="231F20"/>
                <w:spacing w:val="-24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сил,</w:t>
            </w:r>
            <w:r w:rsidRPr="009C103B">
              <w:rPr>
                <w:color w:val="231F20"/>
                <w:spacing w:val="-24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действующих</w:t>
            </w:r>
            <w:r w:rsidRPr="009C103B">
              <w:rPr>
                <w:color w:val="231F20"/>
                <w:spacing w:val="-24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на</w:t>
            </w:r>
            <w:r w:rsidRPr="009C103B">
              <w:rPr>
                <w:color w:val="231F20"/>
                <w:spacing w:val="-24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электрический</w:t>
            </w:r>
            <w:r w:rsidRPr="009C103B">
              <w:rPr>
                <w:color w:val="231F20"/>
                <w:spacing w:val="-24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заряд,</w:t>
            </w:r>
            <w:r w:rsidRPr="009C103B">
              <w:rPr>
                <w:color w:val="231F20"/>
                <w:spacing w:val="-24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движущийся</w:t>
            </w:r>
            <w:r w:rsidRPr="009C103B">
              <w:rPr>
                <w:color w:val="231F20"/>
                <w:spacing w:val="-23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в</w:t>
            </w:r>
            <w:r w:rsidRPr="009C103B">
              <w:rPr>
                <w:color w:val="231F20"/>
                <w:spacing w:val="-23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магнитном</w:t>
            </w:r>
            <w:r w:rsidRPr="009C103B">
              <w:rPr>
                <w:color w:val="231F20"/>
                <w:spacing w:val="-23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поле.</w:t>
            </w:r>
            <w:r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Объяснение</w:t>
            </w:r>
            <w:r w:rsidRPr="009C103B">
              <w:rPr>
                <w:color w:val="231F20"/>
                <w:spacing w:val="-23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роли</w:t>
            </w:r>
            <w:r w:rsidRPr="009C103B">
              <w:rPr>
                <w:color w:val="231F20"/>
                <w:spacing w:val="-23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магнитного</w:t>
            </w:r>
            <w:r w:rsidRPr="009C103B">
              <w:rPr>
                <w:color w:val="231F20"/>
                <w:spacing w:val="-23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поля</w:t>
            </w:r>
            <w:r w:rsidRPr="009C103B">
              <w:rPr>
                <w:color w:val="231F20"/>
                <w:spacing w:val="-23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Земли</w:t>
            </w:r>
            <w:r w:rsidRPr="009C103B">
              <w:rPr>
                <w:color w:val="231F20"/>
                <w:spacing w:val="-23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в</w:t>
            </w:r>
            <w:r w:rsidRPr="009C103B">
              <w:rPr>
                <w:color w:val="231F20"/>
                <w:spacing w:val="-23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жизни</w:t>
            </w:r>
            <w:r w:rsidRPr="009C103B">
              <w:rPr>
                <w:color w:val="231F20"/>
                <w:spacing w:val="-23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растений,</w:t>
            </w:r>
            <w:r w:rsidRPr="009C103B">
              <w:rPr>
                <w:color w:val="231F20"/>
                <w:spacing w:val="-23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животных,</w:t>
            </w:r>
            <w:r w:rsidRPr="009C103B">
              <w:rPr>
                <w:color w:val="231F20"/>
                <w:spacing w:val="-21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человека.</w:t>
            </w:r>
            <w:r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Приведение</w:t>
            </w:r>
            <w:r w:rsidRPr="009C103B">
              <w:rPr>
                <w:color w:val="231F20"/>
                <w:spacing w:val="-4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примеров</w:t>
            </w:r>
            <w:r w:rsidRPr="009C103B">
              <w:rPr>
                <w:color w:val="231F20"/>
                <w:spacing w:val="-4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практического</w:t>
            </w:r>
            <w:r w:rsidRPr="009C103B">
              <w:rPr>
                <w:color w:val="231F20"/>
                <w:spacing w:val="-4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применения</w:t>
            </w:r>
            <w:r w:rsidRPr="009C103B">
              <w:rPr>
                <w:color w:val="231F20"/>
                <w:spacing w:val="-4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изученных явлений,</w:t>
            </w:r>
            <w:r w:rsidRPr="009C103B">
              <w:rPr>
                <w:color w:val="231F20"/>
                <w:spacing w:val="-3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законов,</w:t>
            </w:r>
            <w:r w:rsidRPr="009C103B">
              <w:rPr>
                <w:color w:val="231F20"/>
                <w:spacing w:val="-3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приборов,</w:t>
            </w:r>
            <w:r w:rsidRPr="009C103B">
              <w:rPr>
                <w:color w:val="231F20"/>
                <w:spacing w:val="-3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устройств.</w:t>
            </w:r>
            <w:r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FA3985">
              <w:rPr>
                <w:color w:val="231F20"/>
                <w:w w:val="115"/>
                <w:sz w:val="20"/>
                <w:szCs w:val="20"/>
              </w:rPr>
              <w:t>Проведение сравнительного анализа свойств</w:t>
            </w:r>
            <w:r>
              <w:rPr>
                <w:color w:val="231F20"/>
                <w:w w:val="115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E8CD" w14:textId="77777777" w:rsidR="00FB4982" w:rsidRPr="00F03229" w:rsidRDefault="00E70F0E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4ABCDE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03229">
              <w:rPr>
                <w:bCs/>
                <w:sz w:val="20"/>
                <w:szCs w:val="20"/>
              </w:rPr>
              <w:t>2</w:t>
            </w:r>
          </w:p>
        </w:tc>
      </w:tr>
      <w:tr w:rsidR="00FB4982" w:rsidRPr="00F03229" w14:paraId="63D73DF3" w14:textId="77777777" w:rsidTr="00FB4982">
        <w:trPr>
          <w:trHeight w:val="1524"/>
        </w:trPr>
        <w:tc>
          <w:tcPr>
            <w:tcW w:w="19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85A5E0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967FA" w14:textId="77777777" w:rsidR="00FB4982" w:rsidRPr="0039348D" w:rsidRDefault="00FB4982" w:rsidP="00FB498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9348D">
              <w:rPr>
                <w:rFonts w:eastAsiaTheme="minorHAnsi"/>
                <w:b/>
                <w:sz w:val="20"/>
                <w:szCs w:val="20"/>
                <w:lang w:eastAsia="en-US"/>
              </w:rPr>
              <w:t>Самостоятельная работа студентов</w:t>
            </w:r>
          </w:p>
          <w:p w14:paraId="4756C759" w14:textId="77777777" w:rsidR="00FB4982" w:rsidRPr="002A5D34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A5D34">
              <w:rPr>
                <w:bCs/>
                <w:sz w:val="20"/>
                <w:szCs w:val="20"/>
              </w:rPr>
              <w:t>Подготовить презентацию на тему: «</w:t>
            </w:r>
            <w:r w:rsidR="002A5D34" w:rsidRPr="002A5D34">
              <w:rPr>
                <w:sz w:val="20"/>
                <w:szCs w:val="20"/>
              </w:rPr>
              <w:t>Магнитное взаимодействие токов</w:t>
            </w:r>
            <w:r w:rsidRPr="002A5D34">
              <w:rPr>
                <w:bCs/>
                <w:sz w:val="20"/>
                <w:szCs w:val="20"/>
              </w:rPr>
              <w:t>»</w:t>
            </w:r>
          </w:p>
          <w:p w14:paraId="672A7FE4" w14:textId="77777777" w:rsidR="00FB4982" w:rsidRPr="002A5D34" w:rsidRDefault="00FB4982" w:rsidP="00FB4982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A5D34">
              <w:rPr>
                <w:sz w:val="20"/>
                <w:szCs w:val="20"/>
              </w:rPr>
              <w:t>Конспектирование текста учебника по теме: «</w:t>
            </w:r>
            <w:r w:rsidR="002A5D34" w:rsidRPr="002A5D34">
              <w:rPr>
                <w:sz w:val="20"/>
                <w:szCs w:val="20"/>
              </w:rPr>
              <w:t>Контур с током в магнитном поле</w:t>
            </w:r>
            <w:r w:rsidRPr="002A5D34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14:paraId="64793082" w14:textId="77777777" w:rsidR="00FB4982" w:rsidRPr="002A5D34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Конспектирование текста учебника по теме: «</w:t>
            </w:r>
            <w:r w:rsidR="002A5D34" w:rsidRPr="002A5D34">
              <w:rPr>
                <w:sz w:val="20"/>
                <w:szCs w:val="20"/>
              </w:rPr>
              <w:t>Работа по перемещению проводника с током в магнитном поле</w:t>
            </w:r>
            <w:r w:rsidRPr="002A5D34">
              <w:rPr>
                <w:sz w:val="20"/>
                <w:szCs w:val="20"/>
              </w:rPr>
              <w:t>»</w:t>
            </w:r>
          </w:p>
          <w:p w14:paraId="1846CD89" w14:textId="77777777" w:rsidR="002A5D34" w:rsidRPr="002A5D34" w:rsidRDefault="002A5D34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Подготовка презентации по теме: «Магнитное поле Земли»</w:t>
            </w:r>
          </w:p>
          <w:p w14:paraId="6F47C03B" w14:textId="77777777" w:rsidR="00FB4982" w:rsidRPr="000C4762" w:rsidRDefault="002A5D34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 xml:space="preserve"> Подготовка реферата по теме: «Электромагниты»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A691DE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6C3FF" w14:textId="77777777" w:rsidR="00FB4982" w:rsidRPr="00F03229" w:rsidRDefault="00E70F0E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09D904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03229">
              <w:rPr>
                <w:bCs/>
                <w:sz w:val="20"/>
                <w:szCs w:val="20"/>
              </w:rPr>
              <w:t>3</w:t>
            </w:r>
          </w:p>
        </w:tc>
      </w:tr>
      <w:tr w:rsidR="00FB4982" w:rsidRPr="00F03229" w14:paraId="7E1F8F33" w14:textId="77777777" w:rsidTr="00F27BD9">
        <w:trPr>
          <w:trHeight w:val="278"/>
        </w:trPr>
        <w:tc>
          <w:tcPr>
            <w:tcW w:w="19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7088C4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99DA" w14:textId="77777777" w:rsidR="00FB4982" w:rsidRPr="00F03229" w:rsidRDefault="00FB4982" w:rsidP="00FB498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03229">
              <w:rPr>
                <w:rFonts w:eastAsiaTheme="minorHAnsi"/>
                <w:b/>
                <w:sz w:val="20"/>
                <w:szCs w:val="20"/>
                <w:lang w:eastAsia="en-US"/>
              </w:rPr>
              <w:t>Лабораторные работы</w:t>
            </w:r>
          </w:p>
          <w:p w14:paraId="4C8A0115" w14:textId="77777777" w:rsidR="002A5D34" w:rsidRPr="002A5D34" w:rsidRDefault="002A5D34" w:rsidP="002A5D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  <w:r w:rsidRPr="002A5D34">
              <w:rPr>
                <w:sz w:val="20"/>
                <w:szCs w:val="20"/>
              </w:rPr>
              <w:t xml:space="preserve">«Исследование магнитного поля прямого проводника» </w:t>
            </w:r>
          </w:p>
          <w:p w14:paraId="65586801" w14:textId="77777777" w:rsidR="000F7C0B" w:rsidRDefault="002A5D34" w:rsidP="002A5D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 xml:space="preserve">«Исследование магнитного поля катушки с током» </w:t>
            </w:r>
            <w:r w:rsidRPr="002A5D34">
              <w:rPr>
                <w:sz w:val="20"/>
                <w:szCs w:val="20"/>
              </w:rPr>
              <w:lastRenderedPageBreak/>
              <w:t xml:space="preserve">«Изучение взаимодействия постоянных магнитов» </w:t>
            </w:r>
          </w:p>
          <w:p w14:paraId="0B9AE55A" w14:textId="77777777" w:rsidR="000F7C0B" w:rsidRDefault="002A5D34" w:rsidP="002A5D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 xml:space="preserve">«Изучение принципа действия электродвигателя» </w:t>
            </w:r>
          </w:p>
          <w:p w14:paraId="505D7241" w14:textId="77777777" w:rsidR="002A5D34" w:rsidRPr="002A5D34" w:rsidRDefault="002A5D34" w:rsidP="002A5D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 xml:space="preserve">«Изучение принципа действия электромагнитного реле» </w:t>
            </w:r>
          </w:p>
          <w:p w14:paraId="2BF5092C" w14:textId="77777777" w:rsidR="000F7C0B" w:rsidRDefault="002A5D34" w:rsidP="002A5D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 xml:space="preserve">«Исследование явления намагничивания железа» </w:t>
            </w:r>
          </w:p>
          <w:p w14:paraId="726DA37D" w14:textId="77777777" w:rsidR="00FB4982" w:rsidRPr="00F03229" w:rsidRDefault="002A5D34" w:rsidP="002A5D3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«Изучение работы трансформатора»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25EFB0" w14:textId="77777777" w:rsidR="00FB4982" w:rsidRDefault="00FB4982" w:rsidP="00FB498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16927C1" w14:textId="77777777" w:rsidR="00FB4982" w:rsidRDefault="00FB4982" w:rsidP="00FB498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A26D17C" w14:textId="77777777" w:rsidR="00FB4982" w:rsidRDefault="00FB4982" w:rsidP="00FB498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E3F48A2" w14:textId="77777777" w:rsidR="00FB4982" w:rsidRDefault="00FB4982" w:rsidP="00FB498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2CD22660" w14:textId="77777777" w:rsidR="00FB4982" w:rsidRDefault="00FB4982" w:rsidP="00FB498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516FB35" w14:textId="77777777" w:rsidR="00FB4982" w:rsidRPr="00F03229" w:rsidRDefault="00FB4982" w:rsidP="00FB498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AFDAED" w14:textId="77777777" w:rsidR="00FB4982" w:rsidRPr="00F03229" w:rsidRDefault="000F7C0B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4E6E7231" w14:textId="77777777" w:rsidR="00FB4982" w:rsidRPr="00F03229" w:rsidRDefault="00FB4982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03229">
              <w:rPr>
                <w:bCs/>
                <w:sz w:val="20"/>
                <w:szCs w:val="20"/>
              </w:rPr>
              <w:t>2,3</w:t>
            </w:r>
          </w:p>
        </w:tc>
      </w:tr>
      <w:tr w:rsidR="00F27BD9" w:rsidRPr="00F03229" w14:paraId="526B1615" w14:textId="77777777" w:rsidTr="00FB4982">
        <w:trPr>
          <w:trHeight w:val="278"/>
        </w:trPr>
        <w:tc>
          <w:tcPr>
            <w:tcW w:w="19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BC589B8" w14:textId="77777777" w:rsidR="00F27BD9" w:rsidRPr="00EC5D41" w:rsidRDefault="00F27BD9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C5D41">
              <w:rPr>
                <w:b/>
                <w:sz w:val="20"/>
                <w:szCs w:val="20"/>
              </w:rPr>
              <w:t xml:space="preserve">Тема 2.3. Электромагнитная индукция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2ACB" w14:textId="77777777" w:rsidR="00F27BD9" w:rsidRPr="00F27BD9" w:rsidRDefault="00F27BD9" w:rsidP="00FB498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7BD9">
              <w:rPr>
                <w:rFonts w:eastAsiaTheme="minorHAnsi"/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14:paraId="53136425" w14:textId="77777777" w:rsidR="00F27BD9" w:rsidRPr="00F27BD9" w:rsidRDefault="00F27BD9" w:rsidP="00FB49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7BD9">
              <w:rPr>
                <w:sz w:val="20"/>
                <w:szCs w:val="20"/>
              </w:rPr>
              <w:t>Электромагнитная индукция.</w:t>
            </w:r>
          </w:p>
          <w:p w14:paraId="29F5B456" w14:textId="77777777" w:rsidR="00F27BD9" w:rsidRPr="00F27BD9" w:rsidRDefault="00F27BD9" w:rsidP="00FB49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7BD9">
              <w:rPr>
                <w:sz w:val="20"/>
                <w:szCs w:val="20"/>
              </w:rPr>
              <w:t>Самоиндукция.</w:t>
            </w:r>
          </w:p>
          <w:p w14:paraId="5214195D" w14:textId="77777777" w:rsidR="00F27BD9" w:rsidRPr="00F27BD9" w:rsidRDefault="00F27BD9" w:rsidP="00FB49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7BD9">
              <w:rPr>
                <w:sz w:val="20"/>
                <w:szCs w:val="20"/>
              </w:rPr>
              <w:t>Расчет простейших магнитных цепей.</w:t>
            </w:r>
          </w:p>
          <w:p w14:paraId="681DE19F" w14:textId="77777777" w:rsidR="00F27BD9" w:rsidRPr="00F27BD9" w:rsidRDefault="00F27BD9" w:rsidP="00FB498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656C9F" w14:textId="77777777" w:rsidR="00F27BD9" w:rsidRPr="00F03229" w:rsidRDefault="00F27BD9" w:rsidP="005233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C103B">
              <w:rPr>
                <w:color w:val="231F20"/>
                <w:w w:val="120"/>
                <w:sz w:val="20"/>
                <w:szCs w:val="20"/>
              </w:rPr>
              <w:t>Исследование</w:t>
            </w:r>
            <w:r w:rsidRPr="009C103B">
              <w:rPr>
                <w:color w:val="231F20"/>
                <w:spacing w:val="-38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явлений</w:t>
            </w:r>
            <w:r w:rsidRPr="009C103B">
              <w:rPr>
                <w:color w:val="231F20"/>
                <w:spacing w:val="-38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электромагнитной</w:t>
            </w:r>
            <w:r w:rsidRPr="009C103B">
              <w:rPr>
                <w:color w:val="231F20"/>
                <w:spacing w:val="-38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индукции,</w:t>
            </w:r>
            <w:r w:rsidRPr="009C103B">
              <w:rPr>
                <w:color w:val="231F20"/>
                <w:spacing w:val="-38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самоиндукции.</w:t>
            </w:r>
            <w:r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Вычисление энергии магнитного поля. Объяснение</w:t>
            </w:r>
            <w:r w:rsidRPr="009C103B">
              <w:rPr>
                <w:color w:val="231F20"/>
                <w:spacing w:val="-39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принципа</w:t>
            </w:r>
            <w:r w:rsidRPr="009C103B">
              <w:rPr>
                <w:color w:val="231F20"/>
                <w:spacing w:val="-39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действия</w:t>
            </w:r>
            <w:r w:rsidRPr="009C103B">
              <w:rPr>
                <w:color w:val="231F20"/>
                <w:spacing w:val="-39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электродвигателя</w:t>
            </w:r>
            <w:r>
              <w:rPr>
                <w:color w:val="231F20"/>
                <w:w w:val="120"/>
                <w:sz w:val="20"/>
                <w:szCs w:val="20"/>
              </w:rPr>
              <w:t xml:space="preserve">.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Объяснение</w:t>
            </w:r>
            <w:r w:rsidRPr="009C103B">
              <w:rPr>
                <w:color w:val="231F20"/>
                <w:spacing w:val="-38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принципа</w:t>
            </w:r>
            <w:r w:rsidRPr="009C103B">
              <w:rPr>
                <w:color w:val="231F20"/>
                <w:spacing w:val="-38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действия</w:t>
            </w:r>
            <w:r w:rsidRPr="009C103B">
              <w:rPr>
                <w:color w:val="231F20"/>
                <w:spacing w:val="-38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генератора</w:t>
            </w:r>
            <w:r w:rsidRPr="009C103B">
              <w:rPr>
                <w:color w:val="231F20"/>
                <w:spacing w:val="-38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электрического</w:t>
            </w:r>
            <w:r w:rsidRPr="009C103B">
              <w:rPr>
                <w:color w:val="231F20"/>
                <w:spacing w:val="-38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тока и</w:t>
            </w:r>
            <w:r w:rsidRPr="009C103B">
              <w:rPr>
                <w:color w:val="231F20"/>
                <w:spacing w:val="-31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электроизмерительных</w:t>
            </w:r>
            <w:r w:rsidRPr="009C103B">
              <w:rPr>
                <w:color w:val="231F20"/>
                <w:spacing w:val="-31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приборов.</w:t>
            </w:r>
            <w:r w:rsidRPr="009C103B">
              <w:rPr>
                <w:color w:val="231F20"/>
                <w:spacing w:val="-31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Объяснение</w:t>
            </w:r>
            <w:r w:rsidRPr="009C103B">
              <w:rPr>
                <w:color w:val="231F20"/>
                <w:spacing w:val="-31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принципа</w:t>
            </w:r>
            <w:r w:rsidRPr="009C103B">
              <w:rPr>
                <w:color w:val="231F20"/>
                <w:spacing w:val="-31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действия</w:t>
            </w:r>
            <w:r w:rsidRPr="009C103B">
              <w:rPr>
                <w:color w:val="231F20"/>
                <w:spacing w:val="-26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масс-спектрографа,</w:t>
            </w:r>
            <w:r w:rsidRPr="009C103B">
              <w:rPr>
                <w:color w:val="231F20"/>
                <w:spacing w:val="-26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ускорителей</w:t>
            </w:r>
            <w:r w:rsidRPr="009C103B">
              <w:rPr>
                <w:color w:val="231F20"/>
                <w:spacing w:val="-26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заряженных</w:t>
            </w:r>
            <w:r w:rsidRPr="009C103B">
              <w:rPr>
                <w:color w:val="231F20"/>
                <w:spacing w:val="-26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частиц.</w:t>
            </w:r>
            <w:r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Приведение</w:t>
            </w:r>
            <w:r w:rsidRPr="009C103B">
              <w:rPr>
                <w:color w:val="231F20"/>
                <w:spacing w:val="-4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примеров</w:t>
            </w:r>
            <w:r w:rsidRPr="009C103B">
              <w:rPr>
                <w:color w:val="231F20"/>
                <w:spacing w:val="-4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практического</w:t>
            </w:r>
            <w:r w:rsidRPr="009C103B">
              <w:rPr>
                <w:color w:val="231F20"/>
                <w:spacing w:val="-4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применения</w:t>
            </w:r>
            <w:r w:rsidRPr="009C103B">
              <w:rPr>
                <w:color w:val="231F20"/>
                <w:spacing w:val="-4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изученных явлений,</w:t>
            </w:r>
            <w:r w:rsidRPr="009C103B">
              <w:rPr>
                <w:color w:val="231F20"/>
                <w:spacing w:val="-3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законов,</w:t>
            </w:r>
            <w:r w:rsidRPr="009C103B">
              <w:rPr>
                <w:color w:val="231F20"/>
                <w:spacing w:val="-3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приборов,</w:t>
            </w:r>
            <w:r w:rsidRPr="009C103B">
              <w:rPr>
                <w:color w:val="231F20"/>
                <w:spacing w:val="-30"/>
                <w:w w:val="120"/>
                <w:sz w:val="20"/>
                <w:szCs w:val="20"/>
              </w:rPr>
              <w:t xml:space="preserve"> </w:t>
            </w:r>
            <w:r w:rsidRPr="009C103B">
              <w:rPr>
                <w:color w:val="231F20"/>
                <w:w w:val="120"/>
                <w:sz w:val="20"/>
                <w:szCs w:val="20"/>
              </w:rPr>
              <w:t>устройств.</w:t>
            </w:r>
            <w:r w:rsidR="00EA7465"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F74E8A">
              <w:rPr>
                <w:color w:val="231F20"/>
                <w:w w:val="115"/>
                <w:sz w:val="20"/>
                <w:szCs w:val="20"/>
              </w:rPr>
              <w:t>Проведение сравнительного анализа свойств.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050421" w14:textId="77777777" w:rsidR="00F27BD9" w:rsidRPr="00F03229" w:rsidRDefault="00133491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367C1CD6" w14:textId="77777777" w:rsidR="00F27BD9" w:rsidRPr="00F03229" w:rsidRDefault="00F27BD9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03229">
              <w:rPr>
                <w:bCs/>
                <w:sz w:val="20"/>
                <w:szCs w:val="20"/>
              </w:rPr>
              <w:t>1</w:t>
            </w:r>
          </w:p>
        </w:tc>
      </w:tr>
      <w:tr w:rsidR="00F27BD9" w:rsidRPr="00F03229" w14:paraId="4F014B58" w14:textId="77777777" w:rsidTr="00F27BD9">
        <w:trPr>
          <w:trHeight w:val="700"/>
        </w:trPr>
        <w:tc>
          <w:tcPr>
            <w:tcW w:w="19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3B0362" w14:textId="77777777" w:rsidR="00F27BD9" w:rsidRPr="00F03229" w:rsidRDefault="00F27BD9" w:rsidP="00FB4982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C0C" w14:textId="77777777" w:rsidR="00F27BD9" w:rsidRPr="00F03229" w:rsidRDefault="00F27BD9" w:rsidP="00FB498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03229">
              <w:rPr>
                <w:rFonts w:eastAsiaTheme="minorHAnsi"/>
                <w:b/>
                <w:sz w:val="20"/>
                <w:szCs w:val="20"/>
                <w:lang w:eastAsia="en-US"/>
              </w:rPr>
              <w:t>Самостоятельная работа студентов</w:t>
            </w:r>
          </w:p>
          <w:p w14:paraId="4689D588" w14:textId="77777777" w:rsidR="00F27BD9" w:rsidRDefault="00F27BD9" w:rsidP="00FB49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7BD9">
              <w:rPr>
                <w:sz w:val="20"/>
                <w:szCs w:val="20"/>
              </w:rPr>
              <w:t>Подготовка презентации по теме: «Расчет простейших электрических и магнитных цепей»</w:t>
            </w:r>
          </w:p>
          <w:p w14:paraId="30D18EE9" w14:textId="77777777" w:rsidR="00EA7465" w:rsidRDefault="00EA7465" w:rsidP="00EA74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7BD9">
              <w:rPr>
                <w:sz w:val="20"/>
                <w:szCs w:val="20"/>
              </w:rPr>
              <w:t>Подготовка презентации по теме: «Расчет простейших электрических и магнитных цепей»</w:t>
            </w:r>
          </w:p>
          <w:p w14:paraId="72644593" w14:textId="77777777" w:rsidR="00EA7465" w:rsidRDefault="00EA7465" w:rsidP="00FB49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Конспектирование текста учебника</w:t>
            </w:r>
          </w:p>
          <w:p w14:paraId="0BCE1CCE" w14:textId="77777777" w:rsidR="00EA7465" w:rsidRDefault="00EA7465" w:rsidP="00FB49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Подготовка реферата по теме:</w:t>
            </w:r>
            <w:r w:rsidRPr="00F27BD9">
              <w:rPr>
                <w:sz w:val="20"/>
                <w:szCs w:val="20"/>
              </w:rPr>
              <w:t xml:space="preserve"> Электромагнитная индукция</w:t>
            </w:r>
          </w:p>
          <w:p w14:paraId="7D33BCCF" w14:textId="77777777" w:rsidR="00EA7465" w:rsidRDefault="00EA7465" w:rsidP="00FB49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D34">
              <w:rPr>
                <w:sz w:val="20"/>
                <w:szCs w:val="20"/>
              </w:rPr>
              <w:t>Подготовка презентации по теме:</w:t>
            </w:r>
            <w:r>
              <w:rPr>
                <w:sz w:val="20"/>
                <w:szCs w:val="20"/>
              </w:rPr>
              <w:t xml:space="preserve"> Самоиндукция</w:t>
            </w:r>
          </w:p>
          <w:p w14:paraId="44DF5752" w14:textId="77777777" w:rsidR="00EA7465" w:rsidRPr="00F27BD9" w:rsidRDefault="00EA7465" w:rsidP="003D5C8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5C406" w14:textId="77777777" w:rsidR="00F27BD9" w:rsidRPr="00FC3AB9" w:rsidRDefault="00F27BD9" w:rsidP="00FB4982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DDEEDA" w14:textId="77777777" w:rsidR="00F27BD9" w:rsidRPr="00F03229" w:rsidRDefault="003D5C8C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7320DE69" w14:textId="77777777" w:rsidR="00F27BD9" w:rsidRPr="00F03229" w:rsidRDefault="00F27BD9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27BD9" w:rsidRPr="00F03229" w14:paraId="395C050E" w14:textId="77777777" w:rsidTr="00F27BD9">
        <w:trPr>
          <w:trHeight w:val="569"/>
        </w:trPr>
        <w:tc>
          <w:tcPr>
            <w:tcW w:w="1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B449B4" w14:textId="77777777" w:rsidR="00F27BD9" w:rsidRPr="00F03229" w:rsidRDefault="00F27BD9" w:rsidP="00FB4982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7D52" w14:textId="77777777" w:rsidR="00F27BD9" w:rsidRPr="00F27BD9" w:rsidRDefault="00F27BD9" w:rsidP="00F27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7BD9">
              <w:rPr>
                <w:b/>
                <w:sz w:val="20"/>
                <w:szCs w:val="20"/>
              </w:rPr>
              <w:t xml:space="preserve">Лабораторные работы </w:t>
            </w:r>
          </w:p>
          <w:p w14:paraId="3CE0813D" w14:textId="77777777" w:rsidR="00F27BD9" w:rsidRPr="00F27BD9" w:rsidRDefault="00F27BD9" w:rsidP="00F27B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7BD9">
              <w:rPr>
                <w:sz w:val="20"/>
                <w:szCs w:val="20"/>
              </w:rPr>
              <w:t>«Определение индуктивности катушки»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AE1D2" w14:textId="77777777" w:rsidR="00F27BD9" w:rsidRPr="00FC3AB9" w:rsidRDefault="00F27BD9" w:rsidP="00FB4982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45F4E8" w14:textId="77777777" w:rsidR="00F27BD9" w:rsidRDefault="000F7C0B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73D123EC" w14:textId="77777777" w:rsidR="00F27BD9" w:rsidRDefault="00F27BD9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27BD9" w:rsidRPr="00F03229" w14:paraId="2045352E" w14:textId="77777777" w:rsidTr="00F27BD9">
        <w:trPr>
          <w:trHeight w:val="569"/>
        </w:trPr>
        <w:tc>
          <w:tcPr>
            <w:tcW w:w="1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3AB3E5" w14:textId="77777777" w:rsidR="00F27BD9" w:rsidRPr="00F03229" w:rsidRDefault="00F27BD9" w:rsidP="00FB4982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0872" w14:textId="77777777" w:rsidR="00F27BD9" w:rsidRPr="00F27BD9" w:rsidRDefault="00F27BD9" w:rsidP="00F27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94D65A" w14:textId="77777777" w:rsidR="00F27BD9" w:rsidRPr="00FC3AB9" w:rsidRDefault="00F27BD9" w:rsidP="00FB4982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F02BD7" w14:textId="77777777" w:rsidR="00F27BD9" w:rsidRDefault="00133491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0CE955F" w14:textId="77777777" w:rsidR="00F27BD9" w:rsidRDefault="00F27BD9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27BD9" w:rsidRPr="00F03229" w14:paraId="17F6E290" w14:textId="77777777" w:rsidTr="00FB4982">
        <w:trPr>
          <w:trHeight w:val="555"/>
        </w:trPr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ED1F" w14:textId="77777777" w:rsidR="00F27BD9" w:rsidRPr="00F03229" w:rsidRDefault="00F27BD9" w:rsidP="00FB498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3675B5" w14:textId="77777777" w:rsidR="00F27BD9" w:rsidRDefault="00F27BD9" w:rsidP="00FB49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4E8A7B" w14:textId="77777777" w:rsidR="00F27BD9" w:rsidRPr="000F2B99" w:rsidRDefault="00F27BD9" w:rsidP="00FB498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4F7A" w14:textId="77777777" w:rsidR="00F27BD9" w:rsidRDefault="000F7C0B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ACB70A" w14:textId="77777777" w:rsidR="00F27BD9" w:rsidRDefault="00F27BD9" w:rsidP="00FB4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55E5F50" w14:textId="77777777" w:rsidR="00FB4982" w:rsidRDefault="00FB4982" w:rsidP="00FB4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07B7853" w14:textId="77777777" w:rsidR="00FB4982" w:rsidRDefault="00FB4982" w:rsidP="00C84FA7">
      <w:pPr>
        <w:tabs>
          <w:tab w:val="left" w:pos="0"/>
        </w:tabs>
      </w:pPr>
    </w:p>
    <w:p w14:paraId="5BC3D028" w14:textId="77777777" w:rsidR="00F27BD9" w:rsidRDefault="00F27BD9" w:rsidP="00C84FA7">
      <w:pPr>
        <w:tabs>
          <w:tab w:val="left" w:pos="0"/>
        </w:tabs>
      </w:pPr>
    </w:p>
    <w:p w14:paraId="02157DBB" w14:textId="77777777" w:rsidR="00F27BD9" w:rsidRDefault="00F27BD9" w:rsidP="00C84FA7">
      <w:pPr>
        <w:tabs>
          <w:tab w:val="left" w:pos="0"/>
        </w:tabs>
      </w:pPr>
    </w:p>
    <w:p w14:paraId="0D851154" w14:textId="77777777" w:rsidR="00F27BD9" w:rsidRDefault="00F27BD9" w:rsidP="00C84FA7">
      <w:pPr>
        <w:tabs>
          <w:tab w:val="left" w:pos="0"/>
        </w:tabs>
      </w:pPr>
    </w:p>
    <w:p w14:paraId="44F6854E" w14:textId="77777777" w:rsidR="00F27BD9" w:rsidRDefault="00F27BD9" w:rsidP="00C84FA7">
      <w:pPr>
        <w:tabs>
          <w:tab w:val="left" w:pos="0"/>
        </w:tabs>
      </w:pPr>
    </w:p>
    <w:p w14:paraId="4064DE3F" w14:textId="77777777" w:rsidR="00F27BD9" w:rsidRDefault="00F27BD9" w:rsidP="00C84FA7">
      <w:pPr>
        <w:tabs>
          <w:tab w:val="left" w:pos="0"/>
        </w:tabs>
      </w:pPr>
    </w:p>
    <w:p w14:paraId="78AEF9B7" w14:textId="77777777" w:rsidR="00F27BD9" w:rsidRDefault="00F27BD9" w:rsidP="00C84FA7">
      <w:pPr>
        <w:tabs>
          <w:tab w:val="left" w:pos="0"/>
        </w:tabs>
      </w:pPr>
    </w:p>
    <w:p w14:paraId="6BAED1B9" w14:textId="77777777" w:rsidR="00F27BD9" w:rsidRDefault="00F27BD9" w:rsidP="00C84FA7">
      <w:pPr>
        <w:tabs>
          <w:tab w:val="left" w:pos="0"/>
        </w:tabs>
      </w:pPr>
    </w:p>
    <w:p w14:paraId="2CB083F2" w14:textId="77777777" w:rsidR="00F27BD9" w:rsidRDefault="00F27BD9" w:rsidP="00C84FA7">
      <w:pPr>
        <w:tabs>
          <w:tab w:val="left" w:pos="0"/>
        </w:tabs>
      </w:pPr>
    </w:p>
    <w:p w14:paraId="0AC29763" w14:textId="77777777" w:rsidR="00F27BD9" w:rsidRDefault="00F27BD9" w:rsidP="00C84FA7">
      <w:pPr>
        <w:tabs>
          <w:tab w:val="left" w:pos="0"/>
        </w:tabs>
      </w:pPr>
    </w:p>
    <w:p w14:paraId="6636547B" w14:textId="77777777" w:rsidR="00F27BD9" w:rsidRDefault="00F27BD9" w:rsidP="00C84FA7">
      <w:pPr>
        <w:tabs>
          <w:tab w:val="left" w:pos="0"/>
        </w:tabs>
      </w:pPr>
    </w:p>
    <w:p w14:paraId="4D53D045" w14:textId="77777777" w:rsidR="00F27BD9" w:rsidRDefault="00F27BD9" w:rsidP="00C84FA7">
      <w:pPr>
        <w:tabs>
          <w:tab w:val="left" w:pos="0"/>
        </w:tabs>
      </w:pPr>
    </w:p>
    <w:p w14:paraId="2369BBE3" w14:textId="77777777" w:rsidR="00F27BD9" w:rsidRDefault="00F27BD9" w:rsidP="00C84FA7">
      <w:pPr>
        <w:tabs>
          <w:tab w:val="left" w:pos="0"/>
        </w:tabs>
      </w:pPr>
    </w:p>
    <w:p w14:paraId="2A59BE9F" w14:textId="77777777" w:rsidR="00F27BD9" w:rsidRDefault="00F27BD9" w:rsidP="00C84FA7">
      <w:pPr>
        <w:tabs>
          <w:tab w:val="left" w:pos="0"/>
        </w:tabs>
        <w:sectPr w:rsidR="00F27BD9" w:rsidSect="00FB49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FF2945B" w14:textId="77777777" w:rsidR="00AB08EF" w:rsidRDefault="00AB08EF" w:rsidP="00C84FA7">
      <w:pPr>
        <w:tabs>
          <w:tab w:val="left" w:pos="0"/>
        </w:tabs>
        <w:rPr>
          <w:b/>
        </w:rPr>
      </w:pPr>
      <w:r w:rsidRPr="00AB08EF">
        <w:rPr>
          <w:b/>
        </w:rPr>
        <w:lastRenderedPageBreak/>
        <w:t>3. УСЛОВИЯ РЕАЛИЗАЦИИ ПРОГРАММЫ ДИСЦИПЛИНЫ</w:t>
      </w:r>
    </w:p>
    <w:p w14:paraId="2832428C" w14:textId="77777777" w:rsidR="00AB08EF" w:rsidRDefault="00AB08EF" w:rsidP="00C84FA7">
      <w:pPr>
        <w:tabs>
          <w:tab w:val="left" w:pos="0"/>
        </w:tabs>
      </w:pPr>
      <w:r>
        <w:t xml:space="preserve"> </w:t>
      </w:r>
      <w:r w:rsidRPr="00AB08EF">
        <w:rPr>
          <w:b/>
        </w:rPr>
        <w:t>3.1. Требования к минимальному материально-техническому обеспечению</w:t>
      </w:r>
      <w:r>
        <w:t xml:space="preserve"> Реализация программы дисциплины требует наличия учебного кабинета; лаборатории. Оборудование учебного кабинета: </w:t>
      </w:r>
    </w:p>
    <w:p w14:paraId="2B2FC662" w14:textId="77777777" w:rsidR="00AB08EF" w:rsidRDefault="00AB08EF" w:rsidP="00C84FA7">
      <w:pPr>
        <w:tabs>
          <w:tab w:val="left" w:pos="0"/>
        </w:tabs>
      </w:pPr>
      <w:r>
        <w:sym w:font="Symbol" w:char="F02D"/>
      </w:r>
      <w:r>
        <w:t xml:space="preserve"> рабочее место преподавателя;</w:t>
      </w:r>
    </w:p>
    <w:p w14:paraId="62DA690D" w14:textId="77777777" w:rsidR="00AB08EF" w:rsidRDefault="00AB08EF" w:rsidP="00C84FA7">
      <w:pPr>
        <w:tabs>
          <w:tab w:val="left" w:pos="0"/>
        </w:tabs>
      </w:pPr>
      <w:r>
        <w:t xml:space="preserve"> </w:t>
      </w:r>
      <w:r>
        <w:sym w:font="Symbol" w:char="F02D"/>
      </w:r>
      <w:r>
        <w:t xml:space="preserve"> комплект учебно-методических пособий. </w:t>
      </w:r>
    </w:p>
    <w:p w14:paraId="6FFD148D" w14:textId="77777777" w:rsidR="00AB08EF" w:rsidRDefault="00AB08EF" w:rsidP="00C84FA7">
      <w:pPr>
        <w:tabs>
          <w:tab w:val="left" w:pos="0"/>
        </w:tabs>
      </w:pPr>
      <w:r>
        <w:t xml:space="preserve">Технические средства обучения: </w:t>
      </w:r>
    </w:p>
    <w:p w14:paraId="5B0A5696" w14:textId="77777777" w:rsidR="00482814" w:rsidRDefault="00AB08EF" w:rsidP="00C84FA7">
      <w:pPr>
        <w:tabs>
          <w:tab w:val="left" w:pos="0"/>
        </w:tabs>
      </w:pPr>
      <w:r>
        <w:sym w:font="Symbol" w:char="F02D"/>
      </w:r>
      <w:r>
        <w:t xml:space="preserve"> мультимедийное (демонстрационное) оборудование; </w:t>
      </w:r>
    </w:p>
    <w:p w14:paraId="36A8B1F4" w14:textId="77777777" w:rsidR="00482814" w:rsidRDefault="00AB08EF" w:rsidP="00C84FA7">
      <w:pPr>
        <w:tabs>
          <w:tab w:val="left" w:pos="0"/>
        </w:tabs>
      </w:pPr>
      <w:r>
        <w:t xml:space="preserve">Оборудование лаборатории и рабочих мест лаборатории: </w:t>
      </w:r>
      <w:r>
        <w:sym w:font="Symbol" w:char="F02D"/>
      </w:r>
      <w:r>
        <w:t xml:space="preserve"> комплект оборудования для каждого студента; </w:t>
      </w:r>
      <w:r>
        <w:sym w:font="Symbol" w:char="F02D"/>
      </w:r>
      <w:r>
        <w:t xml:space="preserve"> рабочие места, оборудованные электропитанием пониженного напряжения для каждого студента; </w:t>
      </w:r>
    </w:p>
    <w:p w14:paraId="00BFA1FB" w14:textId="77777777" w:rsidR="00482814" w:rsidRDefault="00AB08EF" w:rsidP="00C84FA7">
      <w:pPr>
        <w:tabs>
          <w:tab w:val="left" w:pos="0"/>
        </w:tabs>
      </w:pPr>
      <w:r w:rsidRPr="00482814">
        <w:rPr>
          <w:b/>
        </w:rPr>
        <w:t>3.2. Информационное обеспечение обучения (перечень рекомендуемых учебных изданий, Интернет-ресурсов, дополнительной литературы)</w:t>
      </w:r>
      <w:r>
        <w:t xml:space="preserve"> </w:t>
      </w:r>
    </w:p>
    <w:p w14:paraId="52B5C079" w14:textId="77777777" w:rsidR="00482814" w:rsidRPr="00482814" w:rsidRDefault="00AB08EF" w:rsidP="00482814">
      <w:pPr>
        <w:tabs>
          <w:tab w:val="left" w:pos="0"/>
        </w:tabs>
        <w:jc w:val="center"/>
        <w:rPr>
          <w:b/>
        </w:rPr>
      </w:pPr>
      <w:r w:rsidRPr="00482814">
        <w:rPr>
          <w:b/>
        </w:rPr>
        <w:t>Основные источники</w:t>
      </w:r>
    </w:p>
    <w:p w14:paraId="21A5B4D5" w14:textId="77777777" w:rsidR="00482814" w:rsidRDefault="00AB08EF" w:rsidP="00C84FA7">
      <w:pPr>
        <w:tabs>
          <w:tab w:val="left" w:pos="0"/>
        </w:tabs>
      </w:pPr>
      <w:r>
        <w:t xml:space="preserve">1. Дмитриева В.Ф. Физика для профессий и специальностей технического профиля. Методические рекомендации. /Дмитриева В.Ф., Васильев Л.И. – М.: Издательский центр «Академия»,2010 </w:t>
      </w:r>
    </w:p>
    <w:p w14:paraId="6D170A45" w14:textId="77777777" w:rsidR="00482814" w:rsidRDefault="00482814" w:rsidP="00C84FA7">
      <w:pPr>
        <w:tabs>
          <w:tab w:val="left" w:pos="0"/>
        </w:tabs>
      </w:pPr>
      <w:r>
        <w:t>2</w:t>
      </w:r>
      <w:r w:rsidR="00AB08EF">
        <w:t xml:space="preserve">. Жданов Л.С. Физика. Учебник для средних специальных учебных заведений./ Жданов Л.С. Жданов Г.Л. – М.: Высшая школа, 2008. </w:t>
      </w:r>
    </w:p>
    <w:p w14:paraId="27F1F06E" w14:textId="77777777" w:rsidR="00482814" w:rsidRDefault="00482814" w:rsidP="00C84FA7">
      <w:pPr>
        <w:tabs>
          <w:tab w:val="left" w:pos="0"/>
        </w:tabs>
      </w:pPr>
      <w:r>
        <w:t>3</w:t>
      </w:r>
      <w:r w:rsidR="00AB08EF">
        <w:t xml:space="preserve">. Методика преподавания физики в средних специальных учебных заведениях/ под редакцией А.А.Пинского, П.И.Самойленко. – М.,2008. </w:t>
      </w:r>
    </w:p>
    <w:p w14:paraId="07A16D14" w14:textId="77777777" w:rsidR="00482814" w:rsidRPr="00482814" w:rsidRDefault="00AB08EF" w:rsidP="00482814">
      <w:pPr>
        <w:tabs>
          <w:tab w:val="left" w:pos="0"/>
        </w:tabs>
        <w:jc w:val="center"/>
        <w:rPr>
          <w:b/>
        </w:rPr>
      </w:pPr>
      <w:r w:rsidRPr="00482814">
        <w:rPr>
          <w:b/>
        </w:rPr>
        <w:t>Для студентов</w:t>
      </w:r>
    </w:p>
    <w:p w14:paraId="56E245D2" w14:textId="77777777" w:rsidR="00501737" w:rsidRDefault="00AB08EF" w:rsidP="00C84FA7">
      <w:pPr>
        <w:tabs>
          <w:tab w:val="left" w:pos="0"/>
        </w:tabs>
      </w:pPr>
      <w:r>
        <w:t xml:space="preserve">1. Буховцев Б.Б.Физика. Учебник для 10 класса средней школы. /Буховцев Б.Б., Мякишев Г.Я. - М.: Просвещение, 2010. </w:t>
      </w:r>
    </w:p>
    <w:p w14:paraId="419D73EA" w14:textId="77777777" w:rsidR="00501737" w:rsidRDefault="00AB08EF" w:rsidP="00C84FA7">
      <w:pPr>
        <w:tabs>
          <w:tab w:val="left" w:pos="0"/>
        </w:tabs>
      </w:pPr>
      <w:r>
        <w:t xml:space="preserve">2. Буховцев Б.Б.Физика. Учебник для 11 класса средней школы. /Буховцев Б.Б., Мякишев Г.Я. - М.: Просвещение, 2010. </w:t>
      </w:r>
    </w:p>
    <w:p w14:paraId="50749DB1" w14:textId="77777777" w:rsidR="00501737" w:rsidRDefault="00AB08EF" w:rsidP="00C84FA7">
      <w:pPr>
        <w:tabs>
          <w:tab w:val="left" w:pos="0"/>
        </w:tabs>
      </w:pPr>
      <w:r>
        <w:t xml:space="preserve">3. Дмитриева В.Ф. Физика. Учебное пособие для средних специальных учебных заведений. – М.: Высшая школа,2010. </w:t>
      </w:r>
    </w:p>
    <w:p w14:paraId="24D2664B" w14:textId="77777777" w:rsidR="00501737" w:rsidRDefault="00501737" w:rsidP="00C84FA7">
      <w:pPr>
        <w:tabs>
          <w:tab w:val="left" w:pos="0"/>
        </w:tabs>
      </w:pPr>
      <w:r>
        <w:t>4</w:t>
      </w:r>
      <w:r w:rsidR="00AB08EF">
        <w:t xml:space="preserve">. Рымкевич А.П. Сборник задач по физике для 9-11 классов средней школы.- М.: Просвещение, 2008. </w:t>
      </w:r>
    </w:p>
    <w:p w14:paraId="36AB20AA" w14:textId="77777777" w:rsidR="00501737" w:rsidRDefault="00501737" w:rsidP="00501737">
      <w:pPr>
        <w:tabs>
          <w:tab w:val="left" w:pos="0"/>
        </w:tabs>
        <w:jc w:val="center"/>
      </w:pPr>
      <w:r w:rsidRPr="00482814">
        <w:rPr>
          <w:b/>
        </w:rPr>
        <w:t>Интернет-ресурс</w:t>
      </w:r>
      <w:r>
        <w:rPr>
          <w:b/>
        </w:rPr>
        <w:t>ы</w:t>
      </w:r>
    </w:p>
    <w:p w14:paraId="5E10F64B" w14:textId="77777777" w:rsidR="00501737" w:rsidRDefault="00AB08EF" w:rsidP="00C84FA7">
      <w:pPr>
        <w:tabs>
          <w:tab w:val="left" w:pos="0"/>
        </w:tabs>
      </w:pPr>
      <w:r>
        <w:t xml:space="preserve">1. http://iit.metodist.ru </w:t>
      </w:r>
    </w:p>
    <w:p w14:paraId="4BC58199" w14:textId="77777777" w:rsidR="00501737" w:rsidRPr="00135321" w:rsidRDefault="00AB08EF" w:rsidP="00C84FA7">
      <w:pPr>
        <w:tabs>
          <w:tab w:val="left" w:pos="0"/>
        </w:tabs>
      </w:pPr>
      <w:r w:rsidRPr="00135321">
        <w:t xml:space="preserve">2. </w:t>
      </w:r>
      <w:hyperlink r:id="rId9" w:history="1">
        <w:r w:rsidR="00501737" w:rsidRPr="00135321">
          <w:rPr>
            <w:rStyle w:val="ab"/>
            <w:color w:val="auto"/>
          </w:rPr>
          <w:t>http://www.videouroki.net/</w:t>
        </w:r>
      </w:hyperlink>
      <w:r w:rsidRPr="00135321">
        <w:t xml:space="preserve"> </w:t>
      </w:r>
    </w:p>
    <w:p w14:paraId="7309A910" w14:textId="77777777" w:rsidR="00F27BD9" w:rsidRDefault="00AB08EF" w:rsidP="00C84FA7">
      <w:pPr>
        <w:tabs>
          <w:tab w:val="left" w:pos="0"/>
        </w:tabs>
      </w:pPr>
      <w:r w:rsidRPr="00135321">
        <w:t xml:space="preserve">3. </w:t>
      </w:r>
      <w:hyperlink r:id="rId10" w:history="1">
        <w:r w:rsidR="005B146E" w:rsidRPr="00135321">
          <w:rPr>
            <w:rStyle w:val="ab"/>
            <w:color w:val="auto"/>
          </w:rPr>
          <w:t>http://www.metod-kopilka.ru</w:t>
        </w:r>
      </w:hyperlink>
      <w:r>
        <w:t xml:space="preserve"> </w:t>
      </w:r>
    </w:p>
    <w:p w14:paraId="54A7CCE3" w14:textId="77777777" w:rsidR="006573C5" w:rsidRDefault="006573C5" w:rsidP="00C84FA7">
      <w:pPr>
        <w:tabs>
          <w:tab w:val="left" w:pos="0"/>
        </w:tabs>
      </w:pPr>
    </w:p>
    <w:p w14:paraId="446C06E4" w14:textId="77777777" w:rsidR="006573C5" w:rsidRDefault="006573C5" w:rsidP="00C84FA7">
      <w:pPr>
        <w:tabs>
          <w:tab w:val="left" w:pos="0"/>
        </w:tabs>
      </w:pPr>
    </w:p>
    <w:p w14:paraId="7F513E47" w14:textId="77777777" w:rsidR="006573C5" w:rsidRDefault="006573C5" w:rsidP="00C84FA7">
      <w:pPr>
        <w:tabs>
          <w:tab w:val="left" w:pos="0"/>
        </w:tabs>
      </w:pPr>
    </w:p>
    <w:p w14:paraId="6ACF27BF" w14:textId="77777777" w:rsidR="006573C5" w:rsidRDefault="006573C5" w:rsidP="00C84FA7">
      <w:pPr>
        <w:tabs>
          <w:tab w:val="left" w:pos="0"/>
        </w:tabs>
      </w:pPr>
    </w:p>
    <w:p w14:paraId="2834B144" w14:textId="77777777" w:rsidR="006573C5" w:rsidRDefault="006573C5" w:rsidP="00C84FA7">
      <w:pPr>
        <w:tabs>
          <w:tab w:val="left" w:pos="0"/>
        </w:tabs>
      </w:pPr>
    </w:p>
    <w:p w14:paraId="08814051" w14:textId="77777777" w:rsidR="006573C5" w:rsidRDefault="006573C5" w:rsidP="00C84FA7">
      <w:pPr>
        <w:tabs>
          <w:tab w:val="left" w:pos="0"/>
        </w:tabs>
      </w:pPr>
    </w:p>
    <w:p w14:paraId="618D2942" w14:textId="77777777" w:rsidR="006573C5" w:rsidRDefault="006573C5" w:rsidP="00C84FA7">
      <w:pPr>
        <w:tabs>
          <w:tab w:val="left" w:pos="0"/>
        </w:tabs>
      </w:pPr>
    </w:p>
    <w:p w14:paraId="7F74ADE7" w14:textId="77777777" w:rsidR="006573C5" w:rsidRDefault="006573C5" w:rsidP="00C84FA7">
      <w:pPr>
        <w:tabs>
          <w:tab w:val="left" w:pos="0"/>
        </w:tabs>
      </w:pPr>
    </w:p>
    <w:p w14:paraId="3A406A75" w14:textId="77777777" w:rsidR="006573C5" w:rsidRDefault="006573C5" w:rsidP="00C84FA7">
      <w:pPr>
        <w:tabs>
          <w:tab w:val="left" w:pos="0"/>
        </w:tabs>
      </w:pPr>
    </w:p>
    <w:p w14:paraId="5440E7F0" w14:textId="77777777" w:rsidR="006573C5" w:rsidRDefault="006573C5" w:rsidP="00C84FA7">
      <w:pPr>
        <w:tabs>
          <w:tab w:val="left" w:pos="0"/>
        </w:tabs>
      </w:pPr>
    </w:p>
    <w:p w14:paraId="590ECF6F" w14:textId="77777777" w:rsidR="006573C5" w:rsidRDefault="006573C5" w:rsidP="00C84FA7">
      <w:pPr>
        <w:tabs>
          <w:tab w:val="left" w:pos="0"/>
        </w:tabs>
      </w:pPr>
    </w:p>
    <w:p w14:paraId="2838A8B9" w14:textId="77777777" w:rsidR="006573C5" w:rsidRDefault="006573C5" w:rsidP="00C84FA7">
      <w:pPr>
        <w:tabs>
          <w:tab w:val="left" w:pos="0"/>
        </w:tabs>
      </w:pPr>
    </w:p>
    <w:p w14:paraId="20AD7B0E" w14:textId="77777777" w:rsidR="006573C5" w:rsidRDefault="006573C5" w:rsidP="00C84FA7">
      <w:pPr>
        <w:tabs>
          <w:tab w:val="left" w:pos="0"/>
        </w:tabs>
      </w:pPr>
    </w:p>
    <w:p w14:paraId="3A568441" w14:textId="77777777" w:rsidR="006573C5" w:rsidRDefault="006573C5" w:rsidP="00C84FA7">
      <w:pPr>
        <w:tabs>
          <w:tab w:val="left" w:pos="0"/>
        </w:tabs>
      </w:pPr>
    </w:p>
    <w:p w14:paraId="241C85FC" w14:textId="77777777" w:rsidR="006573C5" w:rsidRDefault="006573C5" w:rsidP="00C84FA7">
      <w:pPr>
        <w:tabs>
          <w:tab w:val="left" w:pos="0"/>
        </w:tabs>
      </w:pPr>
    </w:p>
    <w:p w14:paraId="754CDC40" w14:textId="77777777" w:rsidR="006573C5" w:rsidRDefault="006573C5" w:rsidP="00C84FA7">
      <w:pPr>
        <w:tabs>
          <w:tab w:val="left" w:pos="0"/>
        </w:tabs>
      </w:pPr>
    </w:p>
    <w:p w14:paraId="20AA7CF0" w14:textId="77777777" w:rsidR="006573C5" w:rsidRDefault="006573C5" w:rsidP="00C84FA7">
      <w:pPr>
        <w:tabs>
          <w:tab w:val="left" w:pos="0"/>
        </w:tabs>
      </w:pPr>
    </w:p>
    <w:p w14:paraId="4787B610" w14:textId="77777777" w:rsidR="005B146E" w:rsidRDefault="005B146E" w:rsidP="00C84FA7">
      <w:pPr>
        <w:tabs>
          <w:tab w:val="left" w:pos="0"/>
        </w:tabs>
      </w:pPr>
    </w:p>
    <w:p w14:paraId="3C606A77" w14:textId="77777777" w:rsidR="005B146E" w:rsidRDefault="005B146E" w:rsidP="00C84FA7">
      <w:pPr>
        <w:tabs>
          <w:tab w:val="left" w:pos="0"/>
        </w:tabs>
        <w:rPr>
          <w:b/>
        </w:rPr>
      </w:pPr>
      <w:r w:rsidRPr="005B146E">
        <w:rPr>
          <w:b/>
        </w:rPr>
        <w:lastRenderedPageBreak/>
        <w:t>4. КОНТРОЛЬ И ОЦЕНКА РЕЗУЛЬТАТОВ ОСВОЕНИЯ ДИСЦИПЛИНЫ</w:t>
      </w:r>
    </w:p>
    <w:p w14:paraId="59E12B39" w14:textId="77777777" w:rsidR="005B146E" w:rsidRDefault="005B146E" w:rsidP="00C84FA7">
      <w:pPr>
        <w:tabs>
          <w:tab w:val="left" w:pos="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536"/>
      </w:tblGrid>
      <w:tr w:rsidR="00523305" w:rsidRPr="00845558" w14:paraId="7229FD9C" w14:textId="77777777" w:rsidTr="005233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1B4D" w14:textId="77777777" w:rsidR="00523305" w:rsidRPr="00845558" w:rsidRDefault="00523305" w:rsidP="00523305">
            <w:pPr>
              <w:jc w:val="center"/>
              <w:rPr>
                <w:b/>
                <w:bCs/>
              </w:rPr>
            </w:pPr>
            <w:r w:rsidRPr="00845558">
              <w:rPr>
                <w:b/>
                <w:bCs/>
              </w:rPr>
              <w:t>Результаты обучения</w:t>
            </w:r>
          </w:p>
          <w:p w14:paraId="05D81A8A" w14:textId="77777777" w:rsidR="00523305" w:rsidRPr="00845558" w:rsidRDefault="00523305" w:rsidP="00523305">
            <w:pPr>
              <w:jc w:val="center"/>
              <w:rPr>
                <w:b/>
                <w:bCs/>
              </w:rPr>
            </w:pPr>
            <w:r w:rsidRPr="0084555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D123" w14:textId="77777777" w:rsidR="00523305" w:rsidRPr="00845558" w:rsidRDefault="00523305" w:rsidP="00523305">
            <w:pPr>
              <w:jc w:val="center"/>
              <w:rPr>
                <w:b/>
                <w:bCs/>
              </w:rPr>
            </w:pPr>
            <w:r w:rsidRPr="0084555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23305" w:rsidRPr="00845558" w14:paraId="43C711E1" w14:textId="77777777" w:rsidTr="00523305">
        <w:trPr>
          <w:trHeight w:val="4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7F7" w14:textId="77777777" w:rsidR="00523305" w:rsidRPr="00845558" w:rsidRDefault="00523305" w:rsidP="00523305">
            <w:r>
              <w:rPr>
                <w:b/>
              </w:rPr>
              <w:t>Знания</w:t>
            </w:r>
            <w:r w:rsidRPr="00845558">
              <w:rPr>
                <w:b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E6F5" w14:textId="77777777" w:rsidR="00523305" w:rsidRPr="00845558" w:rsidRDefault="00523305" w:rsidP="00523305"/>
        </w:tc>
      </w:tr>
      <w:tr w:rsidR="00523305" w:rsidRPr="00845558" w14:paraId="0A9F62BE" w14:textId="77777777" w:rsidTr="00523305">
        <w:trPr>
          <w:trHeight w:val="5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CC84" w14:textId="77777777" w:rsidR="00523305" w:rsidRPr="000A7CD8" w:rsidRDefault="00523305" w:rsidP="0052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законы равновесия и перемещения тел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3AD62" w14:textId="77777777" w:rsidR="00523305" w:rsidRPr="00845558" w:rsidRDefault="00523305" w:rsidP="00523305">
            <w:pPr>
              <w:rPr>
                <w:bCs/>
              </w:rPr>
            </w:pPr>
            <w:r>
              <w:t>Опрос, решение тестовых заданий, физические диктанты, контрольные работы, самостоятельные работы</w:t>
            </w:r>
          </w:p>
        </w:tc>
      </w:tr>
      <w:tr w:rsidR="00523305" w:rsidRPr="00845558" w14:paraId="0C86B09F" w14:textId="77777777" w:rsidTr="00523305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DA35" w14:textId="77777777" w:rsidR="00523305" w:rsidRPr="00845558" w:rsidRDefault="00523305" w:rsidP="00523305">
            <w:pPr>
              <w:rPr>
                <w:bCs/>
              </w:rPr>
            </w:pPr>
            <w:r>
              <w:rPr>
                <w:b/>
              </w:rPr>
              <w:t>Умения</w:t>
            </w:r>
            <w:r w:rsidRPr="00845558">
              <w:rPr>
                <w:b/>
              </w:rPr>
              <w:t>: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EEC29" w14:textId="77777777" w:rsidR="00523305" w:rsidRPr="00845558" w:rsidRDefault="00523305" w:rsidP="00523305">
            <w:pPr>
              <w:rPr>
                <w:bCs/>
              </w:rPr>
            </w:pPr>
          </w:p>
        </w:tc>
      </w:tr>
      <w:tr w:rsidR="00523305" w:rsidRPr="00845558" w14:paraId="526775E6" w14:textId="77777777" w:rsidTr="00523305">
        <w:trPr>
          <w:trHeight w:val="4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2816E" w14:textId="77777777" w:rsidR="00523305" w:rsidRPr="000A7CD8" w:rsidRDefault="00523305" w:rsidP="00523305">
            <w:pPr>
              <w:rPr>
                <w:szCs w:val="28"/>
              </w:rPr>
            </w:pPr>
            <w:r>
              <w:t>рассчитывать и измерять основные параметры простых электрических и магнитных цепей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C1F3E" w14:textId="77777777" w:rsidR="00523305" w:rsidRPr="00845558" w:rsidRDefault="00523305" w:rsidP="00523305">
            <w:pPr>
              <w:rPr>
                <w:bCs/>
              </w:rPr>
            </w:pPr>
            <w:r>
              <w:t>Лабораторная работа</w:t>
            </w:r>
          </w:p>
        </w:tc>
      </w:tr>
    </w:tbl>
    <w:p w14:paraId="6622D371" w14:textId="77777777" w:rsidR="005B146E" w:rsidRDefault="005B146E" w:rsidP="00C84FA7">
      <w:pPr>
        <w:tabs>
          <w:tab w:val="left" w:pos="0"/>
        </w:tabs>
        <w:rPr>
          <w:b/>
        </w:rPr>
      </w:pPr>
    </w:p>
    <w:p w14:paraId="61167C8D" w14:textId="77777777" w:rsidR="00523305" w:rsidRDefault="00523305" w:rsidP="00C84FA7">
      <w:pPr>
        <w:tabs>
          <w:tab w:val="left" w:pos="0"/>
        </w:tabs>
        <w:rPr>
          <w:b/>
        </w:rPr>
      </w:pPr>
    </w:p>
    <w:sectPr w:rsidR="00523305" w:rsidSect="00EC5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751E" w14:textId="77777777" w:rsidR="00CD2694" w:rsidRDefault="00CD2694" w:rsidP="006573C5">
      <w:r>
        <w:separator/>
      </w:r>
    </w:p>
  </w:endnote>
  <w:endnote w:type="continuationSeparator" w:id="0">
    <w:p w14:paraId="2B7DB0DB" w14:textId="77777777" w:rsidR="00CD2694" w:rsidRDefault="00CD2694" w:rsidP="0065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33351"/>
    </w:sdtPr>
    <w:sdtEndPr/>
    <w:sdtContent>
      <w:p w14:paraId="6EF806FF" w14:textId="77777777" w:rsidR="006573C5" w:rsidRDefault="00CD269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F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167B0" w14:textId="77777777" w:rsidR="006573C5" w:rsidRDefault="006573C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6F74" w14:textId="77777777" w:rsidR="00CD2694" w:rsidRDefault="00CD2694" w:rsidP="006573C5">
      <w:r>
        <w:separator/>
      </w:r>
    </w:p>
  </w:footnote>
  <w:footnote w:type="continuationSeparator" w:id="0">
    <w:p w14:paraId="332B8975" w14:textId="77777777" w:rsidR="00CD2694" w:rsidRDefault="00CD2694" w:rsidP="0065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5952CC1"/>
    <w:multiLevelType w:val="hybridMultilevel"/>
    <w:tmpl w:val="1C3A3EC4"/>
    <w:lvl w:ilvl="0" w:tplc="5A04B348">
      <w:start w:val="1"/>
      <w:numFmt w:val="decimal"/>
      <w:pStyle w:val="a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32"/>
        <w:szCs w:val="32"/>
      </w:rPr>
    </w:lvl>
    <w:lvl w:ilvl="1" w:tplc="4CACE494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2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23720"/>
    <w:multiLevelType w:val="hybridMultilevel"/>
    <w:tmpl w:val="12849844"/>
    <w:lvl w:ilvl="0" w:tplc="CC349A5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C13DB"/>
    <w:multiLevelType w:val="hybridMultilevel"/>
    <w:tmpl w:val="C80C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E15FF"/>
    <w:multiLevelType w:val="hybridMultilevel"/>
    <w:tmpl w:val="1C38E968"/>
    <w:lvl w:ilvl="0" w:tplc="CC349A5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974"/>
    <w:rsid w:val="00026F18"/>
    <w:rsid w:val="00042147"/>
    <w:rsid w:val="00055707"/>
    <w:rsid w:val="00087744"/>
    <w:rsid w:val="000924EF"/>
    <w:rsid w:val="000F7C0B"/>
    <w:rsid w:val="00133491"/>
    <w:rsid w:val="00135321"/>
    <w:rsid w:val="0018253E"/>
    <w:rsid w:val="001E3C82"/>
    <w:rsid w:val="0020307F"/>
    <w:rsid w:val="0025151C"/>
    <w:rsid w:val="002A5D34"/>
    <w:rsid w:val="00313E26"/>
    <w:rsid w:val="00386372"/>
    <w:rsid w:val="003B3892"/>
    <w:rsid w:val="003D5C8C"/>
    <w:rsid w:val="003E0FFE"/>
    <w:rsid w:val="003F0CB8"/>
    <w:rsid w:val="00482814"/>
    <w:rsid w:val="004840DB"/>
    <w:rsid w:val="004C7974"/>
    <w:rsid w:val="00501737"/>
    <w:rsid w:val="005148EF"/>
    <w:rsid w:val="00523305"/>
    <w:rsid w:val="00597FA1"/>
    <w:rsid w:val="005B146E"/>
    <w:rsid w:val="006573C5"/>
    <w:rsid w:val="00693A33"/>
    <w:rsid w:val="00714B6F"/>
    <w:rsid w:val="00762BF3"/>
    <w:rsid w:val="00920FFE"/>
    <w:rsid w:val="009964E4"/>
    <w:rsid w:val="00996570"/>
    <w:rsid w:val="009E57E4"/>
    <w:rsid w:val="00A23351"/>
    <w:rsid w:val="00A51566"/>
    <w:rsid w:val="00A54697"/>
    <w:rsid w:val="00AA27C0"/>
    <w:rsid w:val="00AB08EF"/>
    <w:rsid w:val="00AF5600"/>
    <w:rsid w:val="00AF5834"/>
    <w:rsid w:val="00C14AB3"/>
    <w:rsid w:val="00C84FA7"/>
    <w:rsid w:val="00C95A04"/>
    <w:rsid w:val="00CA7EF3"/>
    <w:rsid w:val="00CD0683"/>
    <w:rsid w:val="00CD2694"/>
    <w:rsid w:val="00D07FB8"/>
    <w:rsid w:val="00D207C8"/>
    <w:rsid w:val="00E70F0E"/>
    <w:rsid w:val="00E92F2C"/>
    <w:rsid w:val="00EA7465"/>
    <w:rsid w:val="00EC5D41"/>
    <w:rsid w:val="00EF10E5"/>
    <w:rsid w:val="00F02510"/>
    <w:rsid w:val="00F03762"/>
    <w:rsid w:val="00F04661"/>
    <w:rsid w:val="00F27BD9"/>
    <w:rsid w:val="00F76B40"/>
    <w:rsid w:val="00FB4982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497F"/>
  <w15:docId w15:val="{E22C8445-F5DC-4CFE-9C5F-04460042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C7974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7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C79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4C797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0"/>
    <w:uiPriority w:val="34"/>
    <w:qFormat/>
    <w:rsid w:val="00A54697"/>
    <w:pPr>
      <w:ind w:left="720"/>
      <w:contextualSpacing/>
    </w:pPr>
  </w:style>
  <w:style w:type="character" w:customStyle="1" w:styleId="c6">
    <w:name w:val="c6"/>
    <w:rsid w:val="00C84FA7"/>
  </w:style>
  <w:style w:type="paragraph" w:customStyle="1" w:styleId="TableParagraph">
    <w:name w:val="Table Paragraph"/>
    <w:basedOn w:val="a0"/>
    <w:uiPriority w:val="1"/>
    <w:qFormat/>
    <w:rsid w:val="00FB498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Title"/>
    <w:basedOn w:val="a0"/>
    <w:link w:val="a8"/>
    <w:uiPriority w:val="99"/>
    <w:qFormat/>
    <w:rsid w:val="00FB4982"/>
    <w:pPr>
      <w:spacing w:before="100" w:beforeAutospacing="1" w:after="100" w:afterAutospacing="1"/>
    </w:pPr>
  </w:style>
  <w:style w:type="character" w:customStyle="1" w:styleId="a8">
    <w:name w:val="Заголовок Знак"/>
    <w:basedOn w:val="a1"/>
    <w:link w:val="a7"/>
    <w:uiPriority w:val="99"/>
    <w:rsid w:val="00FB4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-">
    <w:name w:val="первая-строка-с-отступом"/>
    <w:basedOn w:val="a0"/>
    <w:uiPriority w:val="99"/>
    <w:rsid w:val="00FB4982"/>
    <w:pPr>
      <w:spacing w:before="100" w:beforeAutospacing="1" w:after="100" w:afterAutospacing="1"/>
    </w:pPr>
  </w:style>
  <w:style w:type="paragraph" w:customStyle="1" w:styleId="a9">
    <w:name w:val="в таблице"/>
    <w:basedOn w:val="a0"/>
    <w:uiPriority w:val="99"/>
    <w:rsid w:val="00FB4982"/>
    <w:pPr>
      <w:jc w:val="both"/>
    </w:pPr>
    <w:rPr>
      <w:szCs w:val="20"/>
    </w:rPr>
  </w:style>
  <w:style w:type="paragraph" w:customStyle="1" w:styleId="11">
    <w:name w:val="1"/>
    <w:basedOn w:val="a0"/>
    <w:uiPriority w:val="99"/>
    <w:rsid w:val="00FB4982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FB4982"/>
    <w:rPr>
      <w:b/>
      <w:bCs/>
    </w:rPr>
  </w:style>
  <w:style w:type="paragraph" w:customStyle="1" w:styleId="a">
    <w:name w:val="+нумерованный"/>
    <w:basedOn w:val="a0"/>
    <w:rsid w:val="00FB4982"/>
    <w:pPr>
      <w:numPr>
        <w:numId w:val="7"/>
      </w:numPr>
      <w:jc w:val="both"/>
    </w:pPr>
    <w:rPr>
      <w:rFonts w:ascii="Tahoma" w:hAnsi="Tahoma" w:cs="Tahoma"/>
    </w:rPr>
  </w:style>
  <w:style w:type="character" w:styleId="ab">
    <w:name w:val="Hyperlink"/>
    <w:basedOn w:val="a1"/>
    <w:uiPriority w:val="99"/>
    <w:unhideWhenUsed/>
    <w:rsid w:val="00FB4982"/>
    <w:rPr>
      <w:color w:val="0000FF" w:themeColor="hyperlink"/>
      <w:u w:val="single"/>
    </w:rPr>
  </w:style>
  <w:style w:type="paragraph" w:styleId="ac">
    <w:name w:val="header"/>
    <w:basedOn w:val="a0"/>
    <w:link w:val="ad"/>
    <w:uiPriority w:val="99"/>
    <w:semiHidden/>
    <w:unhideWhenUsed/>
    <w:rsid w:val="006573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65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6573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65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AF58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F58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tod-kopi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Windows</cp:lastModifiedBy>
  <cp:revision>4</cp:revision>
  <dcterms:created xsi:type="dcterms:W3CDTF">2018-01-18T14:16:00Z</dcterms:created>
  <dcterms:modified xsi:type="dcterms:W3CDTF">2021-10-12T08:15:00Z</dcterms:modified>
</cp:coreProperties>
</file>